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F0B671" w14:textId="77777777" w:rsidR="005A0C08" w:rsidRDefault="004E2EE5">
      <w:pPr>
        <w:ind w:firstLineChars="0" w:firstLine="0"/>
        <w:jc w:val="center"/>
        <w:rPr>
          <w:rFonts w:ascii="黑体" w:eastAsia="黑体" w:hAnsi="黑体"/>
          <w:sz w:val="36"/>
          <w:szCs w:val="36"/>
          <w:lang w:eastAsia="zh-CN"/>
        </w:rPr>
      </w:pPr>
      <w:bookmarkStart w:id="0" w:name="_Toc471979109"/>
      <w:bookmarkStart w:id="1" w:name="_Toc75448928"/>
      <w:r>
        <w:rPr>
          <w:rFonts w:ascii="黑体" w:eastAsia="黑体" w:hAnsi="黑体" w:hint="eastAsia"/>
          <w:sz w:val="36"/>
          <w:szCs w:val="36"/>
          <w:lang w:eastAsia="zh-CN"/>
        </w:rPr>
        <w:t>学习平台使用手册</w:t>
      </w:r>
      <w:r>
        <w:rPr>
          <w:rFonts w:ascii="黑体" w:eastAsia="黑体" w:hAnsi="黑体" w:hint="eastAsia"/>
          <w:sz w:val="36"/>
          <w:szCs w:val="36"/>
          <w:lang w:eastAsia="zh-CN"/>
        </w:rPr>
        <w:t>-</w:t>
      </w:r>
      <w:r>
        <w:rPr>
          <w:rFonts w:ascii="黑体" w:eastAsia="黑体" w:hAnsi="黑体" w:hint="eastAsia"/>
          <w:sz w:val="36"/>
          <w:szCs w:val="36"/>
          <w:lang w:eastAsia="zh-CN"/>
        </w:rPr>
        <w:t>学生版</w:t>
      </w:r>
    </w:p>
    <w:p w14:paraId="3E93F846" w14:textId="77777777" w:rsidR="005A0C08" w:rsidRDefault="005A0C08">
      <w:pPr>
        <w:ind w:firstLine="480"/>
        <w:rPr>
          <w:lang w:eastAsia="zh-CN"/>
        </w:rPr>
      </w:pPr>
    </w:p>
    <w:p w14:paraId="4DA86C7F" w14:textId="77777777" w:rsidR="005A0C08" w:rsidRDefault="004E2EE5">
      <w:pPr>
        <w:pStyle w:val="TOC2"/>
        <w:tabs>
          <w:tab w:val="right" w:leader="dot" w:pos="9016"/>
        </w:tabs>
        <w:ind w:leftChars="0" w:left="0" w:firstLineChars="0" w:firstLine="0"/>
        <w:rPr>
          <w:sz w:val="21"/>
          <w:szCs w:val="22"/>
          <w:lang w:eastAsia="zh-CN"/>
        </w:rPr>
      </w:pPr>
      <w:r>
        <w:rPr>
          <w:lang w:eastAsia="zh-CN"/>
        </w:rPr>
        <w:fldChar w:fldCharType="begin"/>
      </w:r>
      <w:r>
        <w:rPr>
          <w:lang w:eastAsia="zh-CN"/>
        </w:rPr>
        <w:instrText xml:space="preserve"> TOC \o "1-3" \h \z \u </w:instrText>
      </w:r>
      <w:r>
        <w:rPr>
          <w:lang w:eastAsia="zh-CN"/>
        </w:rPr>
        <w:fldChar w:fldCharType="separate"/>
      </w:r>
      <w:hyperlink w:anchor="_Toc86841488" w:history="1">
        <w:r>
          <w:rPr>
            <w:rStyle w:val="aa"/>
          </w:rPr>
          <w:t>1.</w:t>
        </w:r>
        <w:r>
          <w:rPr>
            <w:rStyle w:val="aa"/>
            <w:rFonts w:hint="eastAsia"/>
          </w:rPr>
          <w:t xml:space="preserve"> </w:t>
        </w:r>
        <w:r>
          <w:rPr>
            <w:rStyle w:val="aa"/>
            <w:rFonts w:hint="eastAsia"/>
          </w:rPr>
          <w:t>登录</w:t>
        </w:r>
        <w:r>
          <w:tab/>
        </w:r>
        <w:r>
          <w:fldChar w:fldCharType="begin"/>
        </w:r>
        <w:r>
          <w:instrText xml:space="preserve"> PAGEREF _Toc86841488 \h </w:instrText>
        </w:r>
        <w:r>
          <w:fldChar w:fldCharType="separate"/>
        </w:r>
        <w:r>
          <w:t>2</w:t>
        </w:r>
        <w:r>
          <w:fldChar w:fldCharType="end"/>
        </w:r>
      </w:hyperlink>
    </w:p>
    <w:p w14:paraId="51572086" w14:textId="77777777" w:rsidR="005A0C08" w:rsidRDefault="004E2EE5">
      <w:pPr>
        <w:pStyle w:val="TOC2"/>
        <w:tabs>
          <w:tab w:val="right" w:leader="dot" w:pos="9016"/>
        </w:tabs>
        <w:ind w:leftChars="0" w:left="0" w:firstLineChars="0" w:firstLine="0"/>
        <w:rPr>
          <w:sz w:val="21"/>
          <w:szCs w:val="22"/>
          <w:lang w:eastAsia="zh-CN"/>
        </w:rPr>
      </w:pPr>
      <w:hyperlink w:anchor="_Toc86841489" w:history="1">
        <w:r>
          <w:rPr>
            <w:rStyle w:val="aa"/>
          </w:rPr>
          <w:t>2.</w:t>
        </w:r>
        <w:r>
          <w:rPr>
            <w:rStyle w:val="aa"/>
            <w:rFonts w:hint="eastAsia"/>
          </w:rPr>
          <w:t xml:space="preserve"> </w:t>
        </w:r>
        <w:r>
          <w:rPr>
            <w:rStyle w:val="aa"/>
            <w:rFonts w:hint="eastAsia"/>
          </w:rPr>
          <w:t>订单支付，课程开通</w:t>
        </w:r>
        <w:r>
          <w:tab/>
        </w:r>
        <w:r>
          <w:fldChar w:fldCharType="begin"/>
        </w:r>
        <w:r>
          <w:instrText xml:space="preserve"> PAGEREF _Toc86841489 \h </w:instrText>
        </w:r>
        <w:r>
          <w:fldChar w:fldCharType="separate"/>
        </w:r>
        <w:r>
          <w:t>2</w:t>
        </w:r>
        <w:r>
          <w:fldChar w:fldCharType="end"/>
        </w:r>
      </w:hyperlink>
    </w:p>
    <w:p w14:paraId="16878D19" w14:textId="77777777" w:rsidR="005A0C08" w:rsidRDefault="004E2EE5">
      <w:pPr>
        <w:pStyle w:val="TOC2"/>
        <w:tabs>
          <w:tab w:val="right" w:leader="dot" w:pos="9016"/>
        </w:tabs>
        <w:ind w:leftChars="0" w:left="0" w:firstLineChars="0" w:firstLine="0"/>
        <w:rPr>
          <w:sz w:val="21"/>
          <w:szCs w:val="22"/>
          <w:lang w:eastAsia="zh-CN"/>
        </w:rPr>
      </w:pPr>
      <w:hyperlink w:anchor="_Toc86841490" w:history="1">
        <w:r>
          <w:rPr>
            <w:rStyle w:val="aa"/>
          </w:rPr>
          <w:t>3.</w:t>
        </w:r>
        <w:r>
          <w:rPr>
            <w:rStyle w:val="aa"/>
            <w:rFonts w:hint="eastAsia"/>
          </w:rPr>
          <w:t xml:space="preserve"> </w:t>
        </w:r>
        <w:r>
          <w:rPr>
            <w:rStyle w:val="aa"/>
            <w:rFonts w:hint="eastAsia"/>
          </w:rPr>
          <w:t>学生工作室功能介绍</w:t>
        </w:r>
        <w:r>
          <w:tab/>
        </w:r>
        <w:r>
          <w:fldChar w:fldCharType="begin"/>
        </w:r>
        <w:r>
          <w:instrText xml:space="preserve"> PAGEREF </w:instrText>
        </w:r>
        <w:r>
          <w:instrText xml:space="preserve">_Toc86841490 \h </w:instrText>
        </w:r>
        <w:r>
          <w:fldChar w:fldCharType="separate"/>
        </w:r>
        <w:r>
          <w:t>3</w:t>
        </w:r>
        <w:r>
          <w:fldChar w:fldCharType="end"/>
        </w:r>
      </w:hyperlink>
    </w:p>
    <w:p w14:paraId="693CB871" w14:textId="77777777" w:rsidR="005A0C08" w:rsidRDefault="004E2EE5">
      <w:pPr>
        <w:pStyle w:val="TOC2"/>
        <w:tabs>
          <w:tab w:val="right" w:leader="dot" w:pos="9016"/>
        </w:tabs>
        <w:ind w:leftChars="0" w:left="0" w:firstLine="480"/>
        <w:rPr>
          <w:sz w:val="21"/>
          <w:szCs w:val="22"/>
          <w:lang w:eastAsia="zh-CN"/>
        </w:rPr>
      </w:pPr>
      <w:hyperlink w:anchor="_Toc86841491" w:history="1">
        <w:r>
          <w:rPr>
            <w:rStyle w:val="aa"/>
          </w:rPr>
          <w:t>3.1</w:t>
        </w:r>
        <w:r>
          <w:rPr>
            <w:rStyle w:val="aa"/>
            <w:rFonts w:hint="eastAsia"/>
          </w:rPr>
          <w:t>咨询模块</w:t>
        </w:r>
        <w:r>
          <w:tab/>
        </w:r>
        <w:r>
          <w:fldChar w:fldCharType="begin"/>
        </w:r>
        <w:r>
          <w:instrText xml:space="preserve"> PAGEREF _Toc86841491 \h </w:instrText>
        </w:r>
        <w:r>
          <w:fldChar w:fldCharType="separate"/>
        </w:r>
        <w:r>
          <w:t>4</w:t>
        </w:r>
        <w:r>
          <w:fldChar w:fldCharType="end"/>
        </w:r>
      </w:hyperlink>
    </w:p>
    <w:p w14:paraId="597CC860" w14:textId="77777777" w:rsidR="005A0C08" w:rsidRDefault="004E2EE5">
      <w:pPr>
        <w:pStyle w:val="TOC2"/>
        <w:tabs>
          <w:tab w:val="right" w:leader="dot" w:pos="9016"/>
        </w:tabs>
        <w:ind w:leftChars="0" w:left="0" w:firstLine="480"/>
        <w:rPr>
          <w:sz w:val="21"/>
          <w:szCs w:val="22"/>
          <w:lang w:eastAsia="zh-CN"/>
        </w:rPr>
      </w:pPr>
      <w:hyperlink w:anchor="_Toc86841492" w:history="1">
        <w:r>
          <w:rPr>
            <w:rStyle w:val="aa"/>
          </w:rPr>
          <w:t>3.2</w:t>
        </w:r>
        <w:r>
          <w:rPr>
            <w:rStyle w:val="aa"/>
            <w:rFonts w:hint="eastAsia"/>
          </w:rPr>
          <w:t>学习模</w:t>
        </w:r>
        <w:r>
          <w:rPr>
            <w:rStyle w:val="aa"/>
            <w:rFonts w:hint="eastAsia"/>
          </w:rPr>
          <w:t>块</w:t>
        </w:r>
        <w:r>
          <w:tab/>
        </w:r>
        <w:r>
          <w:fldChar w:fldCharType="begin"/>
        </w:r>
        <w:r>
          <w:instrText xml:space="preserve"> PAGEREF _Toc86841492 \h </w:instrText>
        </w:r>
        <w:r>
          <w:fldChar w:fldCharType="separate"/>
        </w:r>
        <w:r>
          <w:t>5</w:t>
        </w:r>
        <w:r>
          <w:fldChar w:fldCharType="end"/>
        </w:r>
      </w:hyperlink>
    </w:p>
    <w:p w14:paraId="231FF859" w14:textId="77777777" w:rsidR="005A0C08" w:rsidRDefault="004E2EE5">
      <w:pPr>
        <w:pStyle w:val="TOC2"/>
        <w:tabs>
          <w:tab w:val="right" w:leader="dot" w:pos="9016"/>
        </w:tabs>
        <w:ind w:leftChars="0" w:left="0" w:firstLine="480"/>
        <w:rPr>
          <w:sz w:val="21"/>
          <w:szCs w:val="22"/>
          <w:lang w:eastAsia="zh-CN"/>
        </w:rPr>
      </w:pPr>
      <w:hyperlink w:anchor="_Toc86841493" w:history="1">
        <w:r>
          <w:rPr>
            <w:rStyle w:val="aa"/>
          </w:rPr>
          <w:t>3.3</w:t>
        </w:r>
        <w:r>
          <w:rPr>
            <w:rStyle w:val="aa"/>
            <w:rFonts w:hint="eastAsia"/>
          </w:rPr>
          <w:t>选课模块</w:t>
        </w:r>
        <w:r>
          <w:tab/>
        </w:r>
        <w:r>
          <w:fldChar w:fldCharType="begin"/>
        </w:r>
        <w:r>
          <w:instrText xml:space="preserve"> PAGEREF _Toc86841493 \h </w:instrText>
        </w:r>
        <w:r>
          <w:fldChar w:fldCharType="separate"/>
        </w:r>
        <w:r>
          <w:t>6</w:t>
        </w:r>
        <w:r>
          <w:fldChar w:fldCharType="end"/>
        </w:r>
      </w:hyperlink>
    </w:p>
    <w:p w14:paraId="1C873045" w14:textId="77777777" w:rsidR="005A0C08" w:rsidRDefault="004E2EE5">
      <w:pPr>
        <w:pStyle w:val="TOC2"/>
        <w:tabs>
          <w:tab w:val="right" w:leader="dot" w:pos="9016"/>
        </w:tabs>
        <w:ind w:leftChars="0" w:left="0" w:firstLine="480"/>
        <w:rPr>
          <w:sz w:val="21"/>
          <w:szCs w:val="22"/>
          <w:lang w:eastAsia="zh-CN"/>
        </w:rPr>
      </w:pPr>
      <w:hyperlink w:anchor="_Toc86841494" w:history="1">
        <w:r>
          <w:rPr>
            <w:rStyle w:val="aa"/>
          </w:rPr>
          <w:t xml:space="preserve">3.4 </w:t>
        </w:r>
        <w:r>
          <w:rPr>
            <w:rStyle w:val="aa"/>
            <w:rFonts w:hint="eastAsia"/>
          </w:rPr>
          <w:t>申请</w:t>
        </w:r>
        <w:r>
          <w:tab/>
        </w:r>
        <w:r>
          <w:fldChar w:fldCharType="begin"/>
        </w:r>
        <w:r>
          <w:instrText xml:space="preserve"> PAGEREF _Toc86841494 \h </w:instrText>
        </w:r>
        <w:r>
          <w:fldChar w:fldCharType="separate"/>
        </w:r>
        <w:r>
          <w:t>8</w:t>
        </w:r>
        <w:r>
          <w:fldChar w:fldCharType="end"/>
        </w:r>
      </w:hyperlink>
    </w:p>
    <w:p w14:paraId="09539AEA" w14:textId="77777777" w:rsidR="005A0C08" w:rsidRDefault="004E2EE5">
      <w:pPr>
        <w:pStyle w:val="TOC2"/>
        <w:tabs>
          <w:tab w:val="right" w:leader="dot" w:pos="9016"/>
        </w:tabs>
        <w:ind w:leftChars="0" w:left="0" w:firstLineChars="0" w:firstLine="0"/>
        <w:rPr>
          <w:sz w:val="21"/>
          <w:szCs w:val="22"/>
          <w:lang w:eastAsia="zh-CN"/>
        </w:rPr>
      </w:pPr>
      <w:hyperlink w:anchor="_Toc86841495" w:history="1">
        <w:r>
          <w:rPr>
            <w:rStyle w:val="aa"/>
          </w:rPr>
          <w:t>4.</w:t>
        </w:r>
        <w:r>
          <w:rPr>
            <w:rStyle w:val="aa"/>
            <w:rFonts w:hint="eastAsia"/>
          </w:rPr>
          <w:t xml:space="preserve"> </w:t>
        </w:r>
        <w:r>
          <w:rPr>
            <w:rStyle w:val="aa"/>
            <w:rFonts w:hint="eastAsia"/>
          </w:rPr>
          <w:t>课程学习</w:t>
        </w:r>
        <w:r>
          <w:tab/>
        </w:r>
        <w:r>
          <w:fldChar w:fldCharType="begin"/>
        </w:r>
        <w:r>
          <w:instrText xml:space="preserve"> PAGEREF _Toc86841495 \h </w:instrText>
        </w:r>
        <w:r>
          <w:fldChar w:fldCharType="separate"/>
        </w:r>
        <w:r>
          <w:t>11</w:t>
        </w:r>
        <w:r>
          <w:fldChar w:fldCharType="end"/>
        </w:r>
      </w:hyperlink>
    </w:p>
    <w:p w14:paraId="676AC04C" w14:textId="77777777" w:rsidR="005A0C08" w:rsidRDefault="004E2EE5">
      <w:pPr>
        <w:pStyle w:val="TOC2"/>
        <w:tabs>
          <w:tab w:val="right" w:leader="dot" w:pos="9016"/>
        </w:tabs>
        <w:ind w:leftChars="0" w:left="0" w:firstLine="480"/>
        <w:rPr>
          <w:sz w:val="21"/>
          <w:szCs w:val="22"/>
          <w:lang w:eastAsia="zh-CN"/>
        </w:rPr>
      </w:pPr>
      <w:hyperlink w:anchor="_Toc86841496" w:history="1">
        <w:r>
          <w:rPr>
            <w:rStyle w:val="aa"/>
          </w:rPr>
          <w:t>4.1</w:t>
        </w:r>
        <w:r>
          <w:rPr>
            <w:rStyle w:val="aa"/>
            <w:rFonts w:hint="eastAsia"/>
          </w:rPr>
          <w:t>课程成绩构成比例</w:t>
        </w:r>
        <w:r>
          <w:tab/>
        </w:r>
        <w:r>
          <w:fldChar w:fldCharType="begin"/>
        </w:r>
        <w:r>
          <w:instrText xml:space="preserve"> PAGEREF _Toc8</w:instrText>
        </w:r>
        <w:r>
          <w:instrText xml:space="preserve">6841496 \h </w:instrText>
        </w:r>
        <w:r>
          <w:fldChar w:fldCharType="separate"/>
        </w:r>
        <w:r>
          <w:t>12</w:t>
        </w:r>
        <w:r>
          <w:fldChar w:fldCharType="end"/>
        </w:r>
      </w:hyperlink>
    </w:p>
    <w:p w14:paraId="056013C8" w14:textId="77777777" w:rsidR="005A0C08" w:rsidRDefault="004E2EE5">
      <w:pPr>
        <w:pStyle w:val="TOC2"/>
        <w:tabs>
          <w:tab w:val="right" w:leader="dot" w:pos="9016"/>
        </w:tabs>
        <w:ind w:leftChars="0" w:left="0" w:firstLine="480"/>
        <w:rPr>
          <w:sz w:val="21"/>
          <w:szCs w:val="22"/>
          <w:lang w:eastAsia="zh-CN"/>
        </w:rPr>
      </w:pPr>
      <w:hyperlink w:anchor="_Toc86841497" w:history="1">
        <w:r>
          <w:rPr>
            <w:rStyle w:val="aa"/>
          </w:rPr>
          <w:t>4.2</w:t>
        </w:r>
        <w:r>
          <w:rPr>
            <w:rStyle w:val="aa"/>
            <w:rFonts w:hint="eastAsia"/>
          </w:rPr>
          <w:t>课程简介</w:t>
        </w:r>
        <w:r>
          <w:tab/>
        </w:r>
        <w:r>
          <w:fldChar w:fldCharType="begin"/>
        </w:r>
        <w:r>
          <w:instrText xml:space="preserve"> PAGEREF _Toc86841497 \h </w:instrText>
        </w:r>
        <w:r>
          <w:fldChar w:fldCharType="separate"/>
        </w:r>
        <w:r>
          <w:t>18</w:t>
        </w:r>
        <w:r>
          <w:fldChar w:fldCharType="end"/>
        </w:r>
      </w:hyperlink>
    </w:p>
    <w:p w14:paraId="51E38FE9" w14:textId="77777777" w:rsidR="005A0C08" w:rsidRDefault="004E2EE5">
      <w:pPr>
        <w:pStyle w:val="TOC2"/>
        <w:tabs>
          <w:tab w:val="right" w:leader="dot" w:pos="9016"/>
        </w:tabs>
        <w:ind w:leftChars="0" w:left="0" w:firstLine="480"/>
        <w:rPr>
          <w:sz w:val="21"/>
          <w:szCs w:val="22"/>
          <w:lang w:eastAsia="zh-CN"/>
        </w:rPr>
      </w:pPr>
      <w:hyperlink w:anchor="_Toc86841498" w:history="1">
        <w:r>
          <w:rPr>
            <w:rStyle w:val="aa"/>
          </w:rPr>
          <w:t>4.3</w:t>
        </w:r>
        <w:r>
          <w:rPr>
            <w:rStyle w:val="aa"/>
            <w:rFonts w:hint="eastAsia"/>
          </w:rPr>
          <w:t>课件</w:t>
        </w:r>
        <w:r>
          <w:tab/>
        </w:r>
        <w:r>
          <w:fldChar w:fldCharType="begin"/>
        </w:r>
        <w:r>
          <w:instrText xml:space="preserve"> PAG</w:instrText>
        </w:r>
        <w:r>
          <w:instrText xml:space="preserve">EREF _Toc86841498 \h </w:instrText>
        </w:r>
        <w:r>
          <w:fldChar w:fldCharType="separate"/>
        </w:r>
        <w:r>
          <w:t>19</w:t>
        </w:r>
        <w:r>
          <w:fldChar w:fldCharType="end"/>
        </w:r>
      </w:hyperlink>
    </w:p>
    <w:p w14:paraId="2214B696" w14:textId="77777777" w:rsidR="005A0C08" w:rsidRDefault="004E2EE5">
      <w:pPr>
        <w:pStyle w:val="TOC2"/>
        <w:tabs>
          <w:tab w:val="right" w:leader="dot" w:pos="9016"/>
        </w:tabs>
        <w:ind w:leftChars="0" w:left="0" w:firstLine="480"/>
        <w:rPr>
          <w:sz w:val="21"/>
          <w:szCs w:val="22"/>
          <w:lang w:eastAsia="zh-CN"/>
        </w:rPr>
      </w:pPr>
      <w:hyperlink w:anchor="_Toc86841499" w:history="1">
        <w:r>
          <w:rPr>
            <w:rStyle w:val="aa"/>
          </w:rPr>
          <w:t>4.4</w:t>
        </w:r>
        <w:r>
          <w:rPr>
            <w:rStyle w:val="aa"/>
            <w:rFonts w:hint="eastAsia"/>
          </w:rPr>
          <w:t>课程通知</w:t>
        </w:r>
        <w:r>
          <w:tab/>
        </w:r>
        <w:r>
          <w:fldChar w:fldCharType="begin"/>
        </w:r>
        <w:r>
          <w:instrText xml:space="preserve"> PAGEREF _Toc86841499 \h </w:instrText>
        </w:r>
        <w:r>
          <w:fldChar w:fldCharType="separate"/>
        </w:r>
        <w:r>
          <w:t>19</w:t>
        </w:r>
        <w:r>
          <w:fldChar w:fldCharType="end"/>
        </w:r>
      </w:hyperlink>
    </w:p>
    <w:p w14:paraId="0FAD6346" w14:textId="77777777" w:rsidR="005A0C08" w:rsidRDefault="004E2EE5">
      <w:pPr>
        <w:pStyle w:val="TOC2"/>
        <w:tabs>
          <w:tab w:val="right" w:leader="dot" w:pos="9016"/>
        </w:tabs>
        <w:ind w:leftChars="0" w:left="0" w:firstLine="480"/>
        <w:rPr>
          <w:sz w:val="21"/>
          <w:szCs w:val="22"/>
          <w:lang w:eastAsia="zh-CN"/>
        </w:rPr>
      </w:pPr>
      <w:hyperlink w:anchor="_Toc86841500" w:history="1">
        <w:r>
          <w:rPr>
            <w:rStyle w:val="aa"/>
          </w:rPr>
          <w:t>4.5</w:t>
        </w:r>
        <w:r>
          <w:rPr>
            <w:rStyle w:val="aa"/>
            <w:rFonts w:hint="eastAsia"/>
          </w:rPr>
          <w:t>课程答疑</w:t>
        </w:r>
        <w:r>
          <w:tab/>
        </w:r>
        <w:r>
          <w:fldChar w:fldCharType="begin"/>
        </w:r>
        <w:r>
          <w:instrText xml:space="preserve"> PAGEREF _Toc86841500 \h </w:instrText>
        </w:r>
        <w:r>
          <w:fldChar w:fldCharType="separate"/>
        </w:r>
        <w:r>
          <w:t>20</w:t>
        </w:r>
        <w:r>
          <w:fldChar w:fldCharType="end"/>
        </w:r>
      </w:hyperlink>
    </w:p>
    <w:p w14:paraId="09C6328D" w14:textId="77777777" w:rsidR="005A0C08" w:rsidRDefault="004E2EE5">
      <w:pPr>
        <w:pStyle w:val="TOC2"/>
        <w:tabs>
          <w:tab w:val="right" w:leader="dot" w:pos="9016"/>
        </w:tabs>
        <w:ind w:leftChars="0" w:left="0" w:firstLine="480"/>
        <w:rPr>
          <w:sz w:val="21"/>
          <w:szCs w:val="22"/>
          <w:lang w:eastAsia="zh-CN"/>
        </w:rPr>
      </w:pPr>
      <w:hyperlink w:anchor="_Toc86841501" w:history="1">
        <w:r>
          <w:rPr>
            <w:rStyle w:val="aa"/>
          </w:rPr>
          <w:t>4.6</w:t>
        </w:r>
        <w:r>
          <w:rPr>
            <w:rStyle w:val="aa"/>
            <w:rFonts w:hint="eastAsia"/>
          </w:rPr>
          <w:t>课程统计</w:t>
        </w:r>
        <w:r>
          <w:tab/>
        </w:r>
        <w:r>
          <w:fldChar w:fldCharType="begin"/>
        </w:r>
        <w:r>
          <w:instrText xml:space="preserve"> PAGEREF _Toc86841501 \h </w:instrText>
        </w:r>
        <w:r>
          <w:fldChar w:fldCharType="separate"/>
        </w:r>
        <w:r>
          <w:t>21</w:t>
        </w:r>
        <w:r>
          <w:fldChar w:fldCharType="end"/>
        </w:r>
      </w:hyperlink>
    </w:p>
    <w:p w14:paraId="138DEE98" w14:textId="77777777" w:rsidR="005A0C08" w:rsidRDefault="004E2EE5">
      <w:pPr>
        <w:pStyle w:val="TOC2"/>
        <w:tabs>
          <w:tab w:val="right" w:leader="dot" w:pos="9016"/>
        </w:tabs>
        <w:ind w:leftChars="0" w:left="0" w:firstLine="480"/>
        <w:rPr>
          <w:sz w:val="21"/>
          <w:szCs w:val="22"/>
          <w:lang w:eastAsia="zh-CN"/>
        </w:rPr>
      </w:pPr>
      <w:hyperlink w:anchor="_Toc86841502" w:history="1">
        <w:r>
          <w:rPr>
            <w:rStyle w:val="aa"/>
          </w:rPr>
          <w:t>4.7</w:t>
        </w:r>
        <w:r>
          <w:rPr>
            <w:rStyle w:val="aa"/>
            <w:rFonts w:hint="eastAsia"/>
          </w:rPr>
          <w:t>课程评价</w:t>
        </w:r>
        <w:r>
          <w:tab/>
        </w:r>
        <w:r>
          <w:fldChar w:fldCharType="begin"/>
        </w:r>
        <w:r>
          <w:instrText xml:space="preserve"> PAGEREF _Toc86841502 \h </w:instrText>
        </w:r>
        <w:r>
          <w:fldChar w:fldCharType="separate"/>
        </w:r>
        <w:r>
          <w:t>21</w:t>
        </w:r>
        <w:r>
          <w:fldChar w:fldCharType="end"/>
        </w:r>
      </w:hyperlink>
    </w:p>
    <w:p w14:paraId="4706E681" w14:textId="77777777" w:rsidR="005A0C08" w:rsidRDefault="004E2EE5">
      <w:pPr>
        <w:pStyle w:val="TOC2"/>
        <w:tabs>
          <w:tab w:val="right" w:leader="dot" w:pos="9016"/>
        </w:tabs>
        <w:ind w:leftChars="0" w:left="0" w:firstLineChars="0" w:firstLine="0"/>
        <w:rPr>
          <w:sz w:val="21"/>
          <w:szCs w:val="22"/>
          <w:lang w:eastAsia="zh-CN"/>
        </w:rPr>
      </w:pPr>
      <w:hyperlink w:anchor="_Toc86841503" w:history="1">
        <w:r>
          <w:rPr>
            <w:rStyle w:val="aa"/>
          </w:rPr>
          <w:t>5.</w:t>
        </w:r>
        <w:r>
          <w:rPr>
            <w:rStyle w:val="aa"/>
            <w:rFonts w:hint="eastAsia"/>
          </w:rPr>
          <w:t xml:space="preserve"> </w:t>
        </w:r>
        <w:r>
          <w:rPr>
            <w:rStyle w:val="aa"/>
            <w:rFonts w:hint="eastAsia"/>
          </w:rPr>
          <w:t>考试模块</w:t>
        </w:r>
        <w:r>
          <w:tab/>
        </w:r>
        <w:r>
          <w:fldChar w:fldCharType="begin"/>
        </w:r>
        <w:r>
          <w:instrText xml:space="preserve"> PAGEREF _Toc86841503 \h </w:instrText>
        </w:r>
        <w:r>
          <w:fldChar w:fldCharType="separate"/>
        </w:r>
        <w:r>
          <w:t>22</w:t>
        </w:r>
        <w:r>
          <w:fldChar w:fldCharType="end"/>
        </w:r>
      </w:hyperlink>
    </w:p>
    <w:p w14:paraId="6EC5BFEC" w14:textId="77777777" w:rsidR="005A0C08" w:rsidRDefault="004E2EE5">
      <w:pPr>
        <w:ind w:firstLine="480"/>
        <w:rPr>
          <w:lang w:eastAsia="zh-CN"/>
        </w:rPr>
      </w:pPr>
      <w:r>
        <w:rPr>
          <w:lang w:eastAsia="zh-CN"/>
        </w:rPr>
        <w:fldChar w:fldCharType="end"/>
      </w:r>
    </w:p>
    <w:p w14:paraId="3360B181" w14:textId="77777777" w:rsidR="005A0C08" w:rsidRDefault="004E2EE5">
      <w:pPr>
        <w:widowControl/>
        <w:spacing w:line="240" w:lineRule="auto"/>
        <w:ind w:firstLineChars="0" w:firstLine="0"/>
        <w:jc w:val="left"/>
        <w:rPr>
          <w:lang w:eastAsia="zh-CN"/>
        </w:rPr>
      </w:pPr>
      <w:r>
        <w:rPr>
          <w:lang w:eastAsia="zh-CN"/>
        </w:rPr>
        <w:br w:type="page"/>
      </w:r>
    </w:p>
    <w:p w14:paraId="1F866394" w14:textId="77777777" w:rsidR="005A0C08" w:rsidRDefault="004E2EE5">
      <w:pPr>
        <w:pStyle w:val="2"/>
        <w:numPr>
          <w:ilvl w:val="0"/>
          <w:numId w:val="2"/>
        </w:numPr>
      </w:pPr>
      <w:bookmarkStart w:id="2" w:name="_Toc86841488"/>
      <w:bookmarkStart w:id="3" w:name="_Toc75448994"/>
      <w:bookmarkEnd w:id="0"/>
      <w:bookmarkEnd w:id="1"/>
      <w:r>
        <w:rPr>
          <w:rFonts w:hint="eastAsia"/>
        </w:rPr>
        <w:lastRenderedPageBreak/>
        <w:t>登录</w:t>
      </w:r>
      <w:bookmarkEnd w:id="2"/>
      <w:bookmarkEnd w:id="3"/>
    </w:p>
    <w:p w14:paraId="01A6E3B6" w14:textId="77777777" w:rsidR="005A0C08" w:rsidRDefault="004E2EE5">
      <w:pPr>
        <w:keepNext/>
        <w:ind w:firstLineChars="0" w:firstLine="0"/>
      </w:pPr>
      <w:r>
        <w:rPr>
          <w:noProof/>
          <w:lang w:eastAsia="zh-CN"/>
        </w:rPr>
        <w:drawing>
          <wp:inline distT="0" distB="0" distL="114300" distR="114300" wp14:anchorId="7C5687DD" wp14:editId="1EA73421">
            <wp:extent cx="5271135" cy="2583180"/>
            <wp:effectExtent l="0" t="0" r="5715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583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7A6068" w14:textId="77777777" w:rsidR="005A0C08" w:rsidRDefault="004E2EE5">
      <w:pPr>
        <w:pStyle w:val="a3"/>
        <w:ind w:firstLine="480"/>
        <w:jc w:val="center"/>
        <w:rPr>
          <w:rFonts w:asciiTheme="minorEastAsia" w:eastAsiaTheme="minorEastAsia" w:hAnsiTheme="minorEastAsia" w:cstheme="minorEastAsia"/>
          <w:sz w:val="24"/>
          <w:szCs w:val="24"/>
          <w:lang w:eastAsia="zh-CN"/>
        </w:rPr>
      </w:pPr>
      <w:r>
        <w:rPr>
          <w:rFonts w:asciiTheme="minorEastAsia" w:eastAsiaTheme="minorEastAsia" w:hAnsiTheme="minorEastAsia" w:cstheme="minorEastAsia" w:hint="eastAsia"/>
          <w:sz w:val="24"/>
          <w:szCs w:val="24"/>
          <w:lang w:eastAsia="zh-CN"/>
        </w:rPr>
        <w:t>图</w:t>
      </w:r>
      <w:r>
        <w:rPr>
          <w:rFonts w:asciiTheme="minorEastAsia" w:eastAsiaTheme="minorEastAsia" w:hAnsiTheme="minorEastAsia" w:cstheme="minorEastAsia" w:hint="eastAsia"/>
          <w:sz w:val="24"/>
          <w:szCs w:val="24"/>
          <w:lang w:eastAsia="zh-CN"/>
        </w:rPr>
        <w:t xml:space="preserve"> 1</w:t>
      </w:r>
    </w:p>
    <w:p w14:paraId="43D164D4" w14:textId="77777777" w:rsidR="005A0C08" w:rsidRDefault="004E2EE5">
      <w:pPr>
        <w:ind w:firstLine="480"/>
        <w:rPr>
          <w:lang w:eastAsia="zh-CN"/>
        </w:rPr>
      </w:pPr>
      <w:r>
        <w:rPr>
          <w:rFonts w:hint="eastAsia"/>
          <w:lang w:eastAsia="zh-CN"/>
        </w:rPr>
        <w:t>学习平台网址为</w:t>
      </w:r>
      <w:r>
        <w:rPr>
          <w:rFonts w:hint="eastAsia"/>
          <w:lang w:eastAsia="zh-CN"/>
        </w:rPr>
        <w:t>https://eo.cuc.edu.cn/</w:t>
      </w:r>
      <w:r>
        <w:rPr>
          <w:rFonts w:hint="eastAsia"/>
          <w:lang w:eastAsia="zh-CN"/>
        </w:rPr>
        <w:t>，学生输入用户名（学号）、密码（初始密码身份证号后六位）、验证</w:t>
      </w:r>
      <w:proofErr w:type="gramStart"/>
      <w:r>
        <w:rPr>
          <w:rFonts w:hint="eastAsia"/>
          <w:lang w:eastAsia="zh-CN"/>
        </w:rPr>
        <w:t>码进入</w:t>
      </w:r>
      <w:proofErr w:type="gramEnd"/>
      <w:r>
        <w:rPr>
          <w:rFonts w:hint="eastAsia"/>
          <w:lang w:eastAsia="zh-CN"/>
        </w:rPr>
        <w:t>学生工作室（图</w:t>
      </w:r>
      <w:r>
        <w:rPr>
          <w:rFonts w:hint="eastAsia"/>
          <w:lang w:eastAsia="zh-CN"/>
        </w:rPr>
        <w:t>1</w:t>
      </w:r>
      <w:r>
        <w:rPr>
          <w:rFonts w:hint="eastAsia"/>
          <w:lang w:eastAsia="zh-CN"/>
        </w:rPr>
        <w:t>、图</w:t>
      </w:r>
      <w:r>
        <w:rPr>
          <w:rFonts w:hint="eastAsia"/>
          <w:lang w:eastAsia="zh-CN"/>
        </w:rPr>
        <w:t>2</w:t>
      </w:r>
      <w:r>
        <w:rPr>
          <w:rFonts w:hint="eastAsia"/>
          <w:lang w:eastAsia="zh-CN"/>
        </w:rPr>
        <w:t>）。学生可在学生工作室进行学习、完成作业和考试、答疑等操作。</w:t>
      </w:r>
      <w:r>
        <w:rPr>
          <w:lang w:eastAsia="zh-CN"/>
        </w:rPr>
        <w:t>移动</w:t>
      </w:r>
      <w:proofErr w:type="gramStart"/>
      <w:r>
        <w:rPr>
          <w:lang w:eastAsia="zh-CN"/>
        </w:rPr>
        <w:t>端目前</w:t>
      </w:r>
      <w:proofErr w:type="gramEnd"/>
      <w:r>
        <w:rPr>
          <w:lang w:eastAsia="zh-CN"/>
        </w:rPr>
        <w:t>只有</w:t>
      </w:r>
      <w:r>
        <w:rPr>
          <w:rFonts w:hint="eastAsia"/>
          <w:lang w:eastAsia="zh-CN"/>
        </w:rPr>
        <w:t>看课件学习的功能。</w:t>
      </w:r>
    </w:p>
    <w:p w14:paraId="5315DF5F" w14:textId="77777777" w:rsidR="005A0C08" w:rsidRDefault="004E2EE5">
      <w:pPr>
        <w:ind w:firstLineChars="0" w:firstLine="0"/>
        <w:rPr>
          <w:lang w:eastAsia="zh-CN"/>
        </w:rPr>
      </w:pPr>
      <w:r>
        <w:rPr>
          <w:noProof/>
          <w:lang w:eastAsia="zh-CN"/>
        </w:rPr>
        <w:drawing>
          <wp:inline distT="0" distB="0" distL="114300" distR="114300" wp14:anchorId="0F879FCC" wp14:editId="610A055D">
            <wp:extent cx="5083810" cy="3654425"/>
            <wp:effectExtent l="0" t="0" r="2540" b="317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83810" cy="365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72EDC" w14:textId="77777777" w:rsidR="005A0C08" w:rsidRDefault="004E2EE5">
      <w:pPr>
        <w:ind w:firstLine="480"/>
        <w:jc w:val="center"/>
        <w:rPr>
          <w:sz w:val="21"/>
          <w:szCs w:val="21"/>
          <w:lang w:eastAsia="zh-CN"/>
        </w:rPr>
      </w:pPr>
      <w:r>
        <w:rPr>
          <w:rFonts w:asciiTheme="minorEastAsia" w:hAnsiTheme="minorEastAsia" w:cstheme="minorEastAsia" w:hint="eastAsia"/>
          <w:lang w:eastAsia="zh-CN"/>
        </w:rPr>
        <w:t>图</w:t>
      </w:r>
      <w:r>
        <w:rPr>
          <w:rFonts w:asciiTheme="minorEastAsia" w:hAnsiTheme="minorEastAsia" w:cstheme="minorEastAsia" w:hint="eastAsia"/>
          <w:lang w:eastAsia="zh-CN"/>
        </w:rPr>
        <w:t>2</w:t>
      </w:r>
    </w:p>
    <w:p w14:paraId="3F3D5E40" w14:textId="77777777" w:rsidR="005A0C08" w:rsidRDefault="004E2EE5">
      <w:pPr>
        <w:pStyle w:val="2"/>
        <w:numPr>
          <w:ilvl w:val="0"/>
          <w:numId w:val="2"/>
        </w:numPr>
      </w:pPr>
      <w:bookmarkStart w:id="4" w:name="_Toc86841489"/>
      <w:r>
        <w:rPr>
          <w:rFonts w:hint="eastAsia"/>
        </w:rPr>
        <w:t>订单支付，课程开通</w:t>
      </w:r>
      <w:bookmarkEnd w:id="4"/>
    </w:p>
    <w:p w14:paraId="30559D29" w14:textId="77777777" w:rsidR="005A0C08" w:rsidRDefault="004E2EE5">
      <w:pPr>
        <w:ind w:firstLineChars="0" w:firstLine="0"/>
        <w:rPr>
          <w:lang w:eastAsia="zh-CN"/>
        </w:rPr>
      </w:pPr>
      <w:r>
        <w:rPr>
          <w:rFonts w:hint="eastAsia"/>
          <w:b/>
          <w:bCs/>
          <w:lang w:eastAsia="zh-CN"/>
        </w:rPr>
        <w:t xml:space="preserve">   </w:t>
      </w:r>
      <w:r>
        <w:rPr>
          <w:rFonts w:hint="eastAsia"/>
          <w:lang w:eastAsia="zh-CN"/>
        </w:rPr>
        <w:t>进入学生工作室，点击课程选择，可查看课程订单。</w:t>
      </w:r>
      <w:proofErr w:type="gramStart"/>
      <w:r>
        <w:rPr>
          <w:rFonts w:hint="eastAsia"/>
          <w:lang w:eastAsia="zh-CN"/>
        </w:rPr>
        <w:t>勾选所需</w:t>
      </w:r>
      <w:proofErr w:type="gramEnd"/>
      <w:r>
        <w:rPr>
          <w:rFonts w:hint="eastAsia"/>
          <w:lang w:eastAsia="zh-CN"/>
        </w:rPr>
        <w:t>付款的学期订单，点</w:t>
      </w:r>
      <w:r>
        <w:rPr>
          <w:rFonts w:hint="eastAsia"/>
          <w:lang w:eastAsia="zh-CN"/>
        </w:rPr>
        <w:lastRenderedPageBreak/>
        <w:t>击“立即付款”，完成订单缴费，课程会自动开通（图</w:t>
      </w:r>
      <w:r>
        <w:rPr>
          <w:rFonts w:hint="eastAsia"/>
          <w:lang w:eastAsia="zh-CN"/>
        </w:rPr>
        <w:t>3</w:t>
      </w:r>
      <w:r>
        <w:rPr>
          <w:rFonts w:hint="eastAsia"/>
          <w:lang w:eastAsia="zh-CN"/>
        </w:rPr>
        <w:t>）。开通课程可在“在学课程”中看到（图</w:t>
      </w:r>
      <w:r>
        <w:rPr>
          <w:rFonts w:hint="eastAsia"/>
          <w:lang w:eastAsia="zh-CN"/>
        </w:rPr>
        <w:t>4</w:t>
      </w:r>
      <w:r>
        <w:rPr>
          <w:rFonts w:hint="eastAsia"/>
          <w:lang w:eastAsia="zh-CN"/>
        </w:rPr>
        <w:t>）。</w:t>
      </w:r>
    </w:p>
    <w:p w14:paraId="5F7AF48D" w14:textId="77777777" w:rsidR="005A0C08" w:rsidRDefault="004E2EE5">
      <w:pPr>
        <w:ind w:firstLineChars="0" w:firstLine="0"/>
      </w:pPr>
      <w:r>
        <w:rPr>
          <w:noProof/>
          <w:lang w:eastAsia="zh-CN"/>
        </w:rPr>
        <w:drawing>
          <wp:inline distT="0" distB="0" distL="114300" distR="114300" wp14:anchorId="587C99B9" wp14:editId="3F223F59">
            <wp:extent cx="5269230" cy="3561080"/>
            <wp:effectExtent l="0" t="0" r="7620" b="1270"/>
            <wp:docPr id="1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56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04AA14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3</w:t>
      </w:r>
    </w:p>
    <w:p w14:paraId="4CFD8779" w14:textId="77777777" w:rsidR="005A0C08" w:rsidRDefault="004E2EE5">
      <w:pPr>
        <w:ind w:firstLineChars="0" w:firstLine="0"/>
        <w:jc w:val="left"/>
      </w:pPr>
      <w:r>
        <w:rPr>
          <w:noProof/>
          <w:lang w:eastAsia="zh-CN"/>
        </w:rPr>
        <w:drawing>
          <wp:inline distT="0" distB="0" distL="114300" distR="114300" wp14:anchorId="1FE51DD0" wp14:editId="33B57E4B">
            <wp:extent cx="5265420" cy="3004185"/>
            <wp:effectExtent l="0" t="0" r="11430" b="5715"/>
            <wp:docPr id="1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2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004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430E5D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4</w:t>
      </w:r>
    </w:p>
    <w:p w14:paraId="688AE4B8" w14:textId="77777777" w:rsidR="005A0C08" w:rsidRDefault="004E2EE5">
      <w:pPr>
        <w:pStyle w:val="2"/>
        <w:numPr>
          <w:ilvl w:val="0"/>
          <w:numId w:val="2"/>
        </w:numPr>
      </w:pPr>
      <w:bookmarkStart w:id="5" w:name="_Toc86841490"/>
      <w:r>
        <w:rPr>
          <w:rFonts w:hint="eastAsia"/>
        </w:rPr>
        <w:t>学生工作室功能介绍</w:t>
      </w:r>
      <w:bookmarkEnd w:id="5"/>
    </w:p>
    <w:p w14:paraId="33754601" w14:textId="77777777" w:rsidR="005A0C08" w:rsidRDefault="004E2EE5">
      <w:pPr>
        <w:ind w:firstLine="480"/>
        <w:rPr>
          <w:lang w:eastAsia="zh-CN"/>
        </w:rPr>
      </w:pPr>
      <w:r>
        <w:rPr>
          <w:rFonts w:hint="eastAsia"/>
          <w:lang w:eastAsia="zh-CN"/>
        </w:rPr>
        <w:t>学生工作室上方有三个模块：左上显示的为学生基本信息；中间为提示、所修学分</w:t>
      </w:r>
      <w:r>
        <w:rPr>
          <w:rFonts w:hint="eastAsia"/>
          <w:lang w:eastAsia="zh-CN"/>
        </w:rPr>
        <w:lastRenderedPageBreak/>
        <w:t>情况、学生教学计划；右上为通知公告（图</w:t>
      </w:r>
      <w:r>
        <w:rPr>
          <w:rFonts w:hint="eastAsia"/>
          <w:lang w:eastAsia="zh-CN"/>
        </w:rPr>
        <w:t>5</w:t>
      </w:r>
      <w:r>
        <w:rPr>
          <w:rFonts w:hint="eastAsia"/>
          <w:lang w:eastAsia="zh-CN"/>
        </w:rPr>
        <w:t>）。</w:t>
      </w:r>
    </w:p>
    <w:p w14:paraId="350B6211" w14:textId="77777777" w:rsidR="005A0C08" w:rsidRDefault="004E2EE5">
      <w:pPr>
        <w:ind w:firstLineChars="0" w:firstLine="0"/>
        <w:rPr>
          <w:lang w:eastAsia="zh-CN"/>
        </w:rPr>
      </w:pPr>
      <w:r>
        <w:rPr>
          <w:noProof/>
          <w:lang w:eastAsia="zh-CN"/>
        </w:rPr>
        <w:drawing>
          <wp:inline distT="0" distB="0" distL="0" distR="0" wp14:anchorId="54BAD2E5" wp14:editId="1E397841">
            <wp:extent cx="5731510" cy="3455035"/>
            <wp:effectExtent l="0" t="0" r="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455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BDE784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5</w:t>
      </w:r>
    </w:p>
    <w:p w14:paraId="6067756A" w14:textId="77777777" w:rsidR="005A0C08" w:rsidRDefault="004E2EE5">
      <w:pPr>
        <w:pStyle w:val="2"/>
        <w:numPr>
          <w:ilvl w:val="0"/>
          <w:numId w:val="0"/>
        </w:numPr>
        <w:ind w:leftChars="40" w:left="96"/>
      </w:pPr>
      <w:bookmarkStart w:id="6" w:name="_Toc86841491"/>
      <w:r>
        <w:rPr>
          <w:rFonts w:hint="eastAsia"/>
        </w:rPr>
        <w:t>3.1</w:t>
      </w:r>
      <w:r>
        <w:rPr>
          <w:rFonts w:hint="eastAsia"/>
        </w:rPr>
        <w:t>咨询模块</w:t>
      </w:r>
      <w:bookmarkEnd w:id="6"/>
    </w:p>
    <w:p w14:paraId="7C1041C4" w14:textId="77777777" w:rsidR="005A0C08" w:rsidRDefault="004E2EE5">
      <w:pPr>
        <w:ind w:firstLineChars="0" w:firstLine="0"/>
        <w:rPr>
          <w:lang w:eastAsia="zh-CN"/>
        </w:rPr>
      </w:pPr>
      <w:r>
        <w:rPr>
          <w:rFonts w:hint="eastAsia"/>
          <w:lang w:eastAsia="zh-CN"/>
        </w:rPr>
        <w:t xml:space="preserve">    </w:t>
      </w:r>
      <w:r>
        <w:rPr>
          <w:rFonts w:hint="eastAsia"/>
          <w:lang w:eastAsia="zh-CN"/>
        </w:rPr>
        <w:t>咨询模块分为两部分：信息查询包括管理规定和所需教材信息（图</w:t>
      </w:r>
      <w:r>
        <w:rPr>
          <w:rFonts w:hint="eastAsia"/>
          <w:lang w:eastAsia="zh-CN"/>
        </w:rPr>
        <w:t>6</w:t>
      </w:r>
      <w:r>
        <w:rPr>
          <w:rFonts w:hint="eastAsia"/>
          <w:lang w:eastAsia="zh-CN"/>
        </w:rPr>
        <w:t>）；问询处可以提问并查看自己和其他同学的问题，管理员会及时回复（图</w:t>
      </w:r>
      <w:r>
        <w:rPr>
          <w:rFonts w:hint="eastAsia"/>
          <w:lang w:eastAsia="zh-CN"/>
        </w:rPr>
        <w:t>7</w:t>
      </w:r>
      <w:r>
        <w:rPr>
          <w:rFonts w:hint="eastAsia"/>
          <w:lang w:eastAsia="zh-CN"/>
        </w:rPr>
        <w:t>）。</w:t>
      </w:r>
    </w:p>
    <w:p w14:paraId="16B7E960" w14:textId="77777777" w:rsidR="005A0C08" w:rsidRDefault="004E2EE5">
      <w:pPr>
        <w:ind w:firstLineChars="0" w:firstLine="0"/>
      </w:pPr>
      <w:r>
        <w:rPr>
          <w:noProof/>
          <w:lang w:eastAsia="zh-CN"/>
        </w:rPr>
        <w:drawing>
          <wp:inline distT="0" distB="0" distL="114300" distR="114300" wp14:anchorId="1DC72005" wp14:editId="7B242173">
            <wp:extent cx="5274310" cy="3200400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20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80D461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6</w:t>
      </w:r>
    </w:p>
    <w:p w14:paraId="7160522B" w14:textId="77777777" w:rsidR="005A0C08" w:rsidRDefault="005A0C08">
      <w:pPr>
        <w:ind w:firstLineChars="0" w:firstLine="0"/>
        <w:jc w:val="center"/>
        <w:rPr>
          <w:lang w:eastAsia="zh-CN"/>
        </w:rPr>
      </w:pPr>
    </w:p>
    <w:p w14:paraId="173D4006" w14:textId="77777777" w:rsidR="005A0C08" w:rsidRDefault="004E2EE5">
      <w:pPr>
        <w:ind w:firstLineChars="0" w:firstLine="0"/>
        <w:jc w:val="left"/>
      </w:pPr>
      <w:r>
        <w:rPr>
          <w:noProof/>
          <w:lang w:eastAsia="zh-CN"/>
        </w:rPr>
        <w:drawing>
          <wp:inline distT="0" distB="0" distL="114300" distR="114300" wp14:anchorId="34243D7A" wp14:editId="6D573F2B">
            <wp:extent cx="5266690" cy="2751455"/>
            <wp:effectExtent l="0" t="0" r="10160" b="1079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751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CDD829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7</w:t>
      </w:r>
    </w:p>
    <w:p w14:paraId="2AEA564B" w14:textId="77777777" w:rsidR="005A0C08" w:rsidRDefault="004E2EE5">
      <w:pPr>
        <w:pStyle w:val="2"/>
        <w:numPr>
          <w:ilvl w:val="0"/>
          <w:numId w:val="0"/>
        </w:numPr>
        <w:ind w:leftChars="40" w:left="96"/>
      </w:pPr>
      <w:bookmarkStart w:id="7" w:name="_Toc86841492"/>
      <w:r>
        <w:rPr>
          <w:rFonts w:hint="eastAsia"/>
        </w:rPr>
        <w:t>3.2</w:t>
      </w:r>
      <w:r>
        <w:rPr>
          <w:rFonts w:hint="eastAsia"/>
        </w:rPr>
        <w:t>学习模块</w:t>
      </w:r>
      <w:bookmarkEnd w:id="7"/>
    </w:p>
    <w:p w14:paraId="7AFD33F7" w14:textId="77777777" w:rsidR="005A0C08" w:rsidRDefault="004E2EE5">
      <w:pPr>
        <w:ind w:firstLineChars="0" w:firstLine="0"/>
        <w:rPr>
          <w:lang w:eastAsia="zh-CN"/>
        </w:rPr>
      </w:pPr>
      <w:r>
        <w:rPr>
          <w:rFonts w:hint="eastAsia"/>
          <w:lang w:eastAsia="zh-CN"/>
        </w:rPr>
        <w:t xml:space="preserve">    </w:t>
      </w:r>
      <w:r>
        <w:rPr>
          <w:rFonts w:hint="eastAsia"/>
          <w:lang w:eastAsia="zh-CN"/>
        </w:rPr>
        <w:t>学习模块分为三部分：在学课程为已缴费开通的课程，也是首页中间显示的课程（图</w:t>
      </w:r>
      <w:r>
        <w:rPr>
          <w:rFonts w:hint="eastAsia"/>
          <w:lang w:eastAsia="zh-CN"/>
        </w:rPr>
        <w:t>8</w:t>
      </w:r>
      <w:r>
        <w:rPr>
          <w:rFonts w:hint="eastAsia"/>
          <w:lang w:eastAsia="zh-CN"/>
        </w:rPr>
        <w:t>）；已修课程为已通过的课程；教学计划为学生毕业要求和课程信息等（图</w:t>
      </w:r>
      <w:r>
        <w:rPr>
          <w:rFonts w:hint="eastAsia"/>
          <w:lang w:eastAsia="zh-CN"/>
        </w:rPr>
        <w:t>9</w:t>
      </w:r>
      <w:r>
        <w:rPr>
          <w:rFonts w:hint="eastAsia"/>
          <w:lang w:eastAsia="zh-CN"/>
        </w:rPr>
        <w:t>）。</w:t>
      </w:r>
    </w:p>
    <w:p w14:paraId="5EBF77D3" w14:textId="77777777" w:rsidR="005A0C08" w:rsidRDefault="004E2EE5">
      <w:pPr>
        <w:ind w:firstLineChars="0" w:firstLine="0"/>
      </w:pPr>
      <w:r>
        <w:rPr>
          <w:noProof/>
          <w:lang w:eastAsia="zh-CN"/>
        </w:rPr>
        <w:drawing>
          <wp:inline distT="0" distB="0" distL="114300" distR="114300" wp14:anchorId="471F4A42" wp14:editId="1670A6B6">
            <wp:extent cx="5266690" cy="3017520"/>
            <wp:effectExtent l="0" t="0" r="10160" b="1143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017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64C579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8</w:t>
      </w:r>
    </w:p>
    <w:p w14:paraId="1EF89B69" w14:textId="77777777" w:rsidR="005A0C08" w:rsidRDefault="005A0C08">
      <w:pPr>
        <w:ind w:firstLineChars="0" w:firstLine="0"/>
        <w:jc w:val="center"/>
        <w:rPr>
          <w:lang w:eastAsia="zh-CN"/>
        </w:rPr>
      </w:pPr>
    </w:p>
    <w:p w14:paraId="426EC6B6" w14:textId="77777777" w:rsidR="005A0C08" w:rsidRDefault="004E2EE5">
      <w:pPr>
        <w:ind w:firstLineChars="0" w:firstLine="0"/>
        <w:jc w:val="left"/>
      </w:pPr>
      <w:r>
        <w:rPr>
          <w:noProof/>
          <w:lang w:eastAsia="zh-CN"/>
        </w:rPr>
        <w:lastRenderedPageBreak/>
        <w:drawing>
          <wp:inline distT="0" distB="0" distL="114300" distR="114300" wp14:anchorId="7AB85AB2" wp14:editId="0D7C62EA">
            <wp:extent cx="5263515" cy="3292475"/>
            <wp:effectExtent l="0" t="0" r="13335" b="317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329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CA1D78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9</w:t>
      </w:r>
    </w:p>
    <w:p w14:paraId="1AD946E8" w14:textId="77777777" w:rsidR="005A0C08" w:rsidRDefault="005A0C08">
      <w:pPr>
        <w:ind w:firstLineChars="0" w:firstLine="0"/>
        <w:rPr>
          <w:lang w:eastAsia="zh-CN"/>
        </w:rPr>
      </w:pPr>
    </w:p>
    <w:p w14:paraId="1C82029B" w14:textId="77777777" w:rsidR="005A0C08" w:rsidRDefault="004E2EE5">
      <w:pPr>
        <w:pStyle w:val="2"/>
        <w:numPr>
          <w:ilvl w:val="0"/>
          <w:numId w:val="0"/>
        </w:numPr>
        <w:ind w:leftChars="40" w:left="96"/>
      </w:pPr>
      <w:bookmarkStart w:id="8" w:name="_Toc86841493"/>
      <w:r>
        <w:rPr>
          <w:rFonts w:hint="eastAsia"/>
        </w:rPr>
        <w:t>3.3</w:t>
      </w:r>
      <w:r>
        <w:rPr>
          <w:rFonts w:hint="eastAsia"/>
        </w:rPr>
        <w:t>选课模块</w:t>
      </w:r>
      <w:bookmarkEnd w:id="8"/>
    </w:p>
    <w:p w14:paraId="42AAC35C" w14:textId="77777777" w:rsidR="005A0C08" w:rsidRDefault="004E2EE5">
      <w:pPr>
        <w:ind w:firstLine="480"/>
        <w:rPr>
          <w:lang w:eastAsia="zh-CN"/>
        </w:rPr>
      </w:pPr>
      <w:r>
        <w:rPr>
          <w:rFonts w:hint="eastAsia"/>
          <w:lang w:eastAsia="zh-CN"/>
        </w:rPr>
        <w:t>选课模块分为三部分：课程选择里可看到毕业学分要求和所修学分信息，每学期课程信息和付款端口（图</w:t>
      </w:r>
      <w:r>
        <w:rPr>
          <w:rFonts w:hint="eastAsia"/>
          <w:lang w:eastAsia="zh-CN"/>
        </w:rPr>
        <w:t>10</w:t>
      </w:r>
      <w:r>
        <w:rPr>
          <w:rFonts w:hint="eastAsia"/>
          <w:lang w:eastAsia="zh-CN"/>
        </w:rPr>
        <w:t>）；我的订单可显示订单信息（图</w:t>
      </w:r>
      <w:r>
        <w:rPr>
          <w:rFonts w:hint="eastAsia"/>
          <w:lang w:eastAsia="zh-CN"/>
        </w:rPr>
        <w:t>11</w:t>
      </w:r>
      <w:r>
        <w:rPr>
          <w:rFonts w:hint="eastAsia"/>
          <w:lang w:eastAsia="zh-CN"/>
        </w:rPr>
        <w:t>）；选课查询可查看所选课程的信息（图</w:t>
      </w:r>
      <w:r>
        <w:rPr>
          <w:rFonts w:hint="eastAsia"/>
          <w:lang w:eastAsia="zh-CN"/>
        </w:rPr>
        <w:t>12</w:t>
      </w:r>
      <w:r>
        <w:rPr>
          <w:rFonts w:hint="eastAsia"/>
          <w:lang w:eastAsia="zh-CN"/>
        </w:rPr>
        <w:t>）。如需自主选课可在“选课模块”—</w:t>
      </w:r>
      <w:proofErr w:type="gramStart"/>
      <w:r>
        <w:rPr>
          <w:rFonts w:hint="eastAsia"/>
          <w:lang w:eastAsia="zh-CN"/>
        </w:rPr>
        <w:t>“课程选择”勾选课程</w:t>
      </w:r>
      <w:proofErr w:type="gramEnd"/>
      <w:r>
        <w:rPr>
          <w:rFonts w:hint="eastAsia"/>
          <w:lang w:eastAsia="zh-CN"/>
        </w:rPr>
        <w:t>，点击“立即付款”，完成订单缴费。</w:t>
      </w:r>
    </w:p>
    <w:p w14:paraId="2C156C1A" w14:textId="77777777" w:rsidR="005A0C08" w:rsidRDefault="004E2EE5">
      <w:pPr>
        <w:ind w:firstLineChars="0" w:firstLine="0"/>
      </w:pPr>
      <w:r>
        <w:rPr>
          <w:noProof/>
          <w:lang w:eastAsia="zh-CN"/>
        </w:rPr>
        <w:lastRenderedPageBreak/>
        <w:drawing>
          <wp:inline distT="0" distB="0" distL="114300" distR="114300" wp14:anchorId="77EB7569" wp14:editId="1F042526">
            <wp:extent cx="5265420" cy="3558540"/>
            <wp:effectExtent l="0" t="0" r="11430" b="381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558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E0E674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10</w:t>
      </w:r>
    </w:p>
    <w:p w14:paraId="6AF5D524" w14:textId="77777777" w:rsidR="005A0C08" w:rsidRDefault="005A0C08">
      <w:pPr>
        <w:ind w:firstLineChars="0" w:firstLine="0"/>
        <w:jc w:val="center"/>
        <w:rPr>
          <w:lang w:eastAsia="zh-CN"/>
        </w:rPr>
      </w:pPr>
    </w:p>
    <w:p w14:paraId="73FEC095" w14:textId="77777777" w:rsidR="005A0C08" w:rsidRDefault="004E2EE5">
      <w:pPr>
        <w:ind w:firstLineChars="0" w:firstLine="0"/>
        <w:jc w:val="left"/>
      </w:pPr>
      <w:r>
        <w:rPr>
          <w:noProof/>
          <w:lang w:eastAsia="zh-CN"/>
        </w:rPr>
        <w:drawing>
          <wp:inline distT="0" distB="0" distL="114300" distR="114300" wp14:anchorId="7D11DAC6" wp14:editId="3102D212">
            <wp:extent cx="5269230" cy="3712210"/>
            <wp:effectExtent l="0" t="0" r="7620" b="254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712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2F13BC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11</w:t>
      </w:r>
    </w:p>
    <w:p w14:paraId="1C14D3AA" w14:textId="77777777" w:rsidR="005A0C08" w:rsidRDefault="005A0C08">
      <w:pPr>
        <w:ind w:firstLineChars="0" w:firstLine="0"/>
        <w:jc w:val="center"/>
        <w:rPr>
          <w:lang w:eastAsia="zh-CN"/>
        </w:rPr>
      </w:pPr>
    </w:p>
    <w:p w14:paraId="6608D55B" w14:textId="77777777" w:rsidR="005A0C08" w:rsidRDefault="004E2EE5">
      <w:pPr>
        <w:ind w:firstLineChars="0" w:firstLine="0"/>
        <w:jc w:val="left"/>
      </w:pPr>
      <w:r>
        <w:rPr>
          <w:noProof/>
          <w:lang w:eastAsia="zh-CN"/>
        </w:rPr>
        <w:lastRenderedPageBreak/>
        <w:drawing>
          <wp:inline distT="0" distB="0" distL="114300" distR="114300" wp14:anchorId="5441C4FE" wp14:editId="7A2F36E9">
            <wp:extent cx="5271135" cy="3840480"/>
            <wp:effectExtent l="0" t="0" r="5715" b="762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EDF187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12</w:t>
      </w:r>
    </w:p>
    <w:p w14:paraId="7257B057" w14:textId="77777777" w:rsidR="005A0C08" w:rsidRDefault="005A0C08">
      <w:pPr>
        <w:ind w:firstLineChars="0" w:firstLine="0"/>
        <w:jc w:val="center"/>
        <w:rPr>
          <w:lang w:eastAsia="zh-CN"/>
        </w:rPr>
      </w:pPr>
    </w:p>
    <w:p w14:paraId="2914F3D1" w14:textId="77777777" w:rsidR="005A0C08" w:rsidRDefault="004E2EE5">
      <w:pPr>
        <w:pStyle w:val="2"/>
        <w:numPr>
          <w:ilvl w:val="0"/>
          <w:numId w:val="0"/>
        </w:numPr>
        <w:ind w:leftChars="40" w:left="96"/>
      </w:pPr>
      <w:bookmarkStart w:id="9" w:name="_Toc86841494"/>
      <w:r>
        <w:rPr>
          <w:rFonts w:hint="eastAsia"/>
        </w:rPr>
        <w:t xml:space="preserve">3.4 </w:t>
      </w:r>
      <w:r>
        <w:rPr>
          <w:rFonts w:hint="eastAsia"/>
        </w:rPr>
        <w:t>申请</w:t>
      </w:r>
      <w:bookmarkEnd w:id="9"/>
    </w:p>
    <w:p w14:paraId="23DA564B" w14:textId="77777777" w:rsidR="005A0C08" w:rsidRDefault="004E2EE5">
      <w:pPr>
        <w:ind w:firstLine="480"/>
        <w:jc w:val="left"/>
        <w:rPr>
          <w:lang w:eastAsia="zh-CN"/>
        </w:rPr>
      </w:pPr>
      <w:r>
        <w:rPr>
          <w:rFonts w:hint="eastAsia"/>
          <w:lang w:eastAsia="zh-CN"/>
        </w:rPr>
        <w:t>申请模块分为五部分：学籍异动可办理转中心、专业、层次、退学操作，完成所需信息和文件的填写上传工作，提交申请后可查询审核状态（图</w:t>
      </w:r>
      <w:r>
        <w:rPr>
          <w:rFonts w:hint="eastAsia"/>
          <w:lang w:eastAsia="zh-CN"/>
        </w:rPr>
        <w:t>13</w:t>
      </w:r>
      <w:r>
        <w:rPr>
          <w:rFonts w:hint="eastAsia"/>
          <w:lang w:eastAsia="zh-CN"/>
        </w:rPr>
        <w:t>）；课程替换可提交要替换课程的申请，审核通过后完成课程替换，替换前请认真阅读替换规则（图</w:t>
      </w:r>
      <w:r>
        <w:rPr>
          <w:rFonts w:hint="eastAsia"/>
          <w:lang w:eastAsia="zh-CN"/>
        </w:rPr>
        <w:t>14</w:t>
      </w:r>
      <w:r>
        <w:rPr>
          <w:rFonts w:hint="eastAsia"/>
          <w:lang w:eastAsia="zh-CN"/>
        </w:rPr>
        <w:t>）；学院退费可操作订单退费，认真阅读退费说明后点击“退费申请”，完成信息填写，提交申请（图</w:t>
      </w:r>
      <w:r>
        <w:rPr>
          <w:rFonts w:hint="eastAsia"/>
          <w:lang w:eastAsia="zh-CN"/>
        </w:rPr>
        <w:t>15</w:t>
      </w:r>
      <w:r>
        <w:rPr>
          <w:rFonts w:hint="eastAsia"/>
          <w:lang w:eastAsia="zh-CN"/>
        </w:rPr>
        <w:t>、图</w:t>
      </w:r>
      <w:r>
        <w:rPr>
          <w:rFonts w:hint="eastAsia"/>
          <w:lang w:eastAsia="zh-CN"/>
        </w:rPr>
        <w:t>16</w:t>
      </w:r>
      <w:r>
        <w:rPr>
          <w:rFonts w:hint="eastAsia"/>
          <w:lang w:eastAsia="zh-CN"/>
        </w:rPr>
        <w:t>）；免修免考申请和课程转入申请，请先咨询当地学习中心，符合条件的同学可按要求上</w:t>
      </w:r>
      <w:proofErr w:type="gramStart"/>
      <w:r>
        <w:rPr>
          <w:rFonts w:hint="eastAsia"/>
          <w:lang w:eastAsia="zh-CN"/>
        </w:rPr>
        <w:t>传材料</w:t>
      </w:r>
      <w:proofErr w:type="gramEnd"/>
      <w:r>
        <w:rPr>
          <w:rFonts w:hint="eastAsia"/>
          <w:lang w:eastAsia="zh-CN"/>
        </w:rPr>
        <w:t>提交申请（图</w:t>
      </w:r>
      <w:r>
        <w:rPr>
          <w:rFonts w:hint="eastAsia"/>
          <w:lang w:eastAsia="zh-CN"/>
        </w:rPr>
        <w:t>17</w:t>
      </w:r>
      <w:r>
        <w:rPr>
          <w:rFonts w:hint="eastAsia"/>
          <w:lang w:eastAsia="zh-CN"/>
        </w:rPr>
        <w:t>、图</w:t>
      </w:r>
      <w:r>
        <w:rPr>
          <w:rFonts w:hint="eastAsia"/>
          <w:lang w:eastAsia="zh-CN"/>
        </w:rPr>
        <w:t>18</w:t>
      </w:r>
      <w:r>
        <w:rPr>
          <w:rFonts w:hint="eastAsia"/>
          <w:lang w:eastAsia="zh-CN"/>
        </w:rPr>
        <w:t>）。</w:t>
      </w:r>
    </w:p>
    <w:p w14:paraId="0A2D4C06" w14:textId="77777777" w:rsidR="005A0C08" w:rsidRDefault="005A0C08">
      <w:pPr>
        <w:ind w:firstLine="480"/>
        <w:jc w:val="left"/>
        <w:rPr>
          <w:lang w:eastAsia="zh-CN"/>
        </w:rPr>
      </w:pPr>
    </w:p>
    <w:p w14:paraId="06CA2E51" w14:textId="77777777" w:rsidR="005A0C08" w:rsidRDefault="004E2EE5">
      <w:pPr>
        <w:ind w:firstLineChars="0" w:firstLine="0"/>
        <w:jc w:val="left"/>
      </w:pPr>
      <w:r>
        <w:rPr>
          <w:noProof/>
          <w:lang w:eastAsia="zh-CN"/>
        </w:rPr>
        <w:lastRenderedPageBreak/>
        <w:drawing>
          <wp:inline distT="0" distB="0" distL="114300" distR="114300" wp14:anchorId="005A8568" wp14:editId="2BBC8488">
            <wp:extent cx="5156200" cy="3289300"/>
            <wp:effectExtent l="0" t="0" r="6350" b="6350"/>
            <wp:docPr id="1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3"/>
                    <pic:cNvPicPr>
                      <a:picLocks noChangeAspect="1"/>
                    </pic:cNvPicPr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56200" cy="328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5F8C61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13</w:t>
      </w:r>
    </w:p>
    <w:p w14:paraId="0D992C80" w14:textId="77777777" w:rsidR="005A0C08" w:rsidRDefault="004E2EE5">
      <w:pPr>
        <w:ind w:firstLineChars="0" w:firstLine="0"/>
      </w:pPr>
      <w:r>
        <w:rPr>
          <w:noProof/>
          <w:lang w:eastAsia="zh-CN"/>
        </w:rPr>
        <w:drawing>
          <wp:inline distT="0" distB="0" distL="114300" distR="114300" wp14:anchorId="7A350D27" wp14:editId="60467EC9">
            <wp:extent cx="5272405" cy="2593340"/>
            <wp:effectExtent l="0" t="0" r="635" b="12700"/>
            <wp:docPr id="2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1"/>
                    <pic:cNvPicPr>
                      <a:picLocks noChangeAspect="1"/>
                    </pic:cNvPicPr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593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4CD403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14</w:t>
      </w:r>
    </w:p>
    <w:p w14:paraId="466E42B1" w14:textId="77777777" w:rsidR="005A0C08" w:rsidRDefault="005A0C08">
      <w:pPr>
        <w:ind w:firstLineChars="0" w:firstLine="0"/>
        <w:jc w:val="center"/>
        <w:rPr>
          <w:lang w:eastAsia="zh-CN"/>
        </w:rPr>
      </w:pPr>
    </w:p>
    <w:p w14:paraId="0F0164B5" w14:textId="77777777" w:rsidR="005A0C08" w:rsidRDefault="004E2EE5">
      <w:pPr>
        <w:ind w:firstLineChars="0" w:firstLine="0"/>
      </w:pPr>
      <w:r>
        <w:rPr>
          <w:noProof/>
          <w:lang w:eastAsia="zh-CN"/>
        </w:rPr>
        <w:lastRenderedPageBreak/>
        <w:drawing>
          <wp:inline distT="0" distB="0" distL="114300" distR="114300" wp14:anchorId="0B7ADB56" wp14:editId="033D1E74">
            <wp:extent cx="5273040" cy="2493010"/>
            <wp:effectExtent l="0" t="0" r="3810" b="2540"/>
            <wp:docPr id="14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5"/>
                    <pic:cNvPicPr>
                      <a:picLocks noChangeAspect="1"/>
                    </pic:cNvPicPr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493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813684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15</w:t>
      </w:r>
    </w:p>
    <w:p w14:paraId="4F1539B9" w14:textId="77777777" w:rsidR="005A0C08" w:rsidRDefault="005A0C08">
      <w:pPr>
        <w:ind w:firstLineChars="0" w:firstLine="0"/>
        <w:jc w:val="center"/>
        <w:rPr>
          <w:lang w:eastAsia="zh-CN"/>
        </w:rPr>
      </w:pPr>
    </w:p>
    <w:p w14:paraId="7C544AE4" w14:textId="77777777" w:rsidR="005A0C08" w:rsidRDefault="004E2EE5">
      <w:pPr>
        <w:ind w:firstLineChars="0" w:firstLine="0"/>
        <w:jc w:val="left"/>
      </w:pPr>
      <w:r>
        <w:rPr>
          <w:noProof/>
          <w:lang w:eastAsia="zh-CN"/>
        </w:rPr>
        <w:drawing>
          <wp:inline distT="0" distB="0" distL="114300" distR="114300" wp14:anchorId="5AC6020F" wp14:editId="7949E2F3">
            <wp:extent cx="5264150" cy="2558415"/>
            <wp:effectExtent l="0" t="0" r="12700" b="13335"/>
            <wp:docPr id="1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6"/>
                    <pic:cNvPicPr>
                      <a:picLocks noChangeAspect="1"/>
                    </pic:cNvPicPr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558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CA011E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16</w:t>
      </w:r>
    </w:p>
    <w:p w14:paraId="0899B225" w14:textId="77777777" w:rsidR="005A0C08" w:rsidRDefault="004E2EE5">
      <w:pPr>
        <w:ind w:firstLineChars="0" w:firstLine="0"/>
      </w:pPr>
      <w:r>
        <w:rPr>
          <w:noProof/>
          <w:lang w:eastAsia="zh-CN"/>
        </w:rPr>
        <w:lastRenderedPageBreak/>
        <w:drawing>
          <wp:inline distT="0" distB="0" distL="114300" distR="114300" wp14:anchorId="22946B88" wp14:editId="32EDFF92">
            <wp:extent cx="5274310" cy="2901950"/>
            <wp:effectExtent l="0" t="0" r="13970" b="8890"/>
            <wp:docPr id="2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"/>
                    <pic:cNvPicPr>
                      <a:picLocks noChangeAspect="1"/>
                    </pic:cNvPicPr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0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53EB8B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17</w:t>
      </w:r>
    </w:p>
    <w:p w14:paraId="2D7FEC85" w14:textId="77777777" w:rsidR="005A0C08" w:rsidRDefault="005A0C08">
      <w:pPr>
        <w:ind w:firstLineChars="0" w:firstLine="0"/>
        <w:jc w:val="center"/>
        <w:rPr>
          <w:lang w:eastAsia="zh-CN"/>
        </w:rPr>
      </w:pPr>
    </w:p>
    <w:p w14:paraId="1FA16690" w14:textId="77777777" w:rsidR="005A0C08" w:rsidRDefault="004E2EE5">
      <w:pPr>
        <w:ind w:firstLineChars="0" w:firstLine="0"/>
      </w:pPr>
      <w:r>
        <w:rPr>
          <w:noProof/>
          <w:lang w:eastAsia="zh-CN"/>
        </w:rPr>
        <w:drawing>
          <wp:inline distT="0" distB="0" distL="114300" distR="114300" wp14:anchorId="6F726299" wp14:editId="123D6A44">
            <wp:extent cx="5274310" cy="2734310"/>
            <wp:effectExtent l="0" t="0" r="13970" b="8890"/>
            <wp:docPr id="29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3"/>
                    <pic:cNvPicPr>
                      <a:picLocks noChangeAspect="1"/>
                    </pic:cNvPicPr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34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E8574A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18</w:t>
      </w:r>
    </w:p>
    <w:p w14:paraId="25697578" w14:textId="77777777" w:rsidR="005A0C08" w:rsidRDefault="005A0C08">
      <w:pPr>
        <w:ind w:firstLineChars="0" w:firstLine="0"/>
        <w:rPr>
          <w:lang w:eastAsia="zh-CN"/>
        </w:rPr>
      </w:pPr>
    </w:p>
    <w:p w14:paraId="59CC504A" w14:textId="77777777" w:rsidR="005A0C08" w:rsidRDefault="004E2EE5">
      <w:pPr>
        <w:pStyle w:val="2"/>
        <w:numPr>
          <w:ilvl w:val="0"/>
          <w:numId w:val="2"/>
        </w:numPr>
      </w:pPr>
      <w:bookmarkStart w:id="10" w:name="_Toc86841495"/>
      <w:r>
        <w:rPr>
          <w:rFonts w:hint="eastAsia"/>
        </w:rPr>
        <w:t>课程学习</w:t>
      </w:r>
      <w:bookmarkEnd w:id="10"/>
    </w:p>
    <w:p w14:paraId="0E30FC9B" w14:textId="77777777" w:rsidR="005A0C08" w:rsidRDefault="004E2EE5">
      <w:pPr>
        <w:ind w:firstLine="480"/>
        <w:jc w:val="left"/>
        <w:rPr>
          <w:lang w:eastAsia="zh-CN"/>
        </w:rPr>
      </w:pPr>
      <w:r>
        <w:rPr>
          <w:rFonts w:hint="eastAsia"/>
          <w:lang w:eastAsia="zh-CN"/>
        </w:rPr>
        <w:t>课程首页会显示需要学习的课程，或点击“在学课程”显示课程。点击课程“开始学习”进入学习页面（图</w:t>
      </w:r>
      <w:r>
        <w:rPr>
          <w:rFonts w:hint="eastAsia"/>
          <w:lang w:eastAsia="zh-CN"/>
        </w:rPr>
        <w:t>19</w:t>
      </w:r>
      <w:r>
        <w:rPr>
          <w:rFonts w:hint="eastAsia"/>
          <w:lang w:eastAsia="zh-CN"/>
        </w:rPr>
        <w:t>）。</w:t>
      </w:r>
    </w:p>
    <w:p w14:paraId="085771FF" w14:textId="77777777" w:rsidR="005A0C08" w:rsidRDefault="004E2EE5">
      <w:pPr>
        <w:ind w:firstLineChars="0" w:firstLine="0"/>
        <w:jc w:val="left"/>
      </w:pPr>
      <w:r>
        <w:rPr>
          <w:noProof/>
          <w:lang w:eastAsia="zh-CN"/>
        </w:rPr>
        <w:lastRenderedPageBreak/>
        <w:drawing>
          <wp:inline distT="0" distB="0" distL="114300" distR="114300" wp14:anchorId="59226EB8" wp14:editId="18FE75A4">
            <wp:extent cx="5266055" cy="2908935"/>
            <wp:effectExtent l="0" t="0" r="10795" b="5715"/>
            <wp:docPr id="16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7"/>
                    <pic:cNvPicPr>
                      <a:picLocks noChangeAspect="1"/>
                    </pic:cNvPicPr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908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BCF325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19</w:t>
      </w:r>
    </w:p>
    <w:p w14:paraId="74C88C0F" w14:textId="77777777" w:rsidR="005A0C08" w:rsidRDefault="004E2EE5">
      <w:pPr>
        <w:pStyle w:val="2"/>
        <w:numPr>
          <w:ilvl w:val="0"/>
          <w:numId w:val="0"/>
        </w:numPr>
      </w:pPr>
      <w:bookmarkStart w:id="11" w:name="_Toc86841496"/>
      <w:r>
        <w:rPr>
          <w:rFonts w:hint="eastAsia"/>
        </w:rPr>
        <w:t>4.1</w:t>
      </w:r>
      <w:r>
        <w:rPr>
          <w:rFonts w:hint="eastAsia"/>
        </w:rPr>
        <w:t>课程成绩构成比例</w:t>
      </w:r>
      <w:bookmarkEnd w:id="11"/>
    </w:p>
    <w:p w14:paraId="4CB20F70" w14:textId="2F07E42D" w:rsidR="005A0C08" w:rsidRDefault="004E2EE5">
      <w:pPr>
        <w:ind w:firstLineChars="0" w:firstLine="480"/>
        <w:jc w:val="left"/>
        <w:rPr>
          <w:lang w:eastAsia="zh-CN"/>
        </w:rPr>
      </w:pPr>
      <w:r>
        <w:rPr>
          <w:rFonts w:hint="eastAsia"/>
          <w:lang w:eastAsia="zh-CN"/>
        </w:rPr>
        <w:t>课程成绩由平时成绩（占比</w:t>
      </w:r>
      <w:r>
        <w:rPr>
          <w:rFonts w:hint="eastAsia"/>
          <w:lang w:eastAsia="zh-CN"/>
        </w:rPr>
        <w:t>40%</w:t>
      </w:r>
      <w:r>
        <w:rPr>
          <w:rFonts w:hint="eastAsia"/>
          <w:lang w:eastAsia="zh-CN"/>
        </w:rPr>
        <w:t>）和考试成绩（占比</w:t>
      </w:r>
      <w:r>
        <w:rPr>
          <w:rFonts w:hint="eastAsia"/>
          <w:lang w:eastAsia="zh-CN"/>
        </w:rPr>
        <w:t>60%</w:t>
      </w:r>
      <w:r>
        <w:rPr>
          <w:rFonts w:hint="eastAsia"/>
          <w:lang w:eastAsia="zh-CN"/>
        </w:rPr>
        <w:t>）构成。其中平时成绩由三个模块组成，各模块</w:t>
      </w:r>
      <w:proofErr w:type="gramStart"/>
      <w:r>
        <w:rPr>
          <w:rFonts w:hint="eastAsia"/>
          <w:lang w:eastAsia="zh-CN"/>
        </w:rPr>
        <w:t>分值占</w:t>
      </w:r>
      <w:proofErr w:type="gramEnd"/>
      <w:r>
        <w:rPr>
          <w:rFonts w:hint="eastAsia"/>
          <w:lang w:eastAsia="zh-CN"/>
        </w:rPr>
        <w:t>比为（以百分制显示）：作业</w:t>
      </w:r>
      <w:r w:rsidR="00773E6E">
        <w:rPr>
          <w:rFonts w:hint="eastAsia"/>
          <w:lang w:eastAsia="zh-CN"/>
        </w:rPr>
        <w:t>5</w:t>
      </w:r>
      <w:r>
        <w:rPr>
          <w:rFonts w:hint="eastAsia"/>
          <w:lang w:eastAsia="zh-CN"/>
        </w:rPr>
        <w:t>0%</w:t>
      </w:r>
      <w:r>
        <w:rPr>
          <w:rFonts w:hint="eastAsia"/>
          <w:lang w:eastAsia="zh-CN"/>
        </w:rPr>
        <w:t>，学习时长</w:t>
      </w:r>
      <w:r w:rsidR="00773E6E">
        <w:rPr>
          <w:rFonts w:hint="eastAsia"/>
          <w:lang w:eastAsia="zh-CN"/>
        </w:rPr>
        <w:t>5</w:t>
      </w:r>
      <w:r>
        <w:rPr>
          <w:rFonts w:hint="eastAsia"/>
          <w:lang w:eastAsia="zh-CN"/>
        </w:rPr>
        <w:t>0%</w:t>
      </w:r>
      <w:r>
        <w:rPr>
          <w:rFonts w:hint="eastAsia"/>
          <w:lang w:eastAsia="zh-CN"/>
        </w:rPr>
        <w:t>，</w:t>
      </w:r>
      <w:r w:rsidR="00773E6E">
        <w:rPr>
          <w:lang w:eastAsia="zh-CN"/>
        </w:rPr>
        <w:t xml:space="preserve"> </w:t>
      </w:r>
    </w:p>
    <w:p w14:paraId="66071C6B" w14:textId="77777777" w:rsidR="005A0C08" w:rsidRDefault="004E2EE5">
      <w:pPr>
        <w:numPr>
          <w:ilvl w:val="2"/>
          <w:numId w:val="2"/>
        </w:numPr>
        <w:ind w:firstLine="480"/>
        <w:jc w:val="left"/>
        <w:rPr>
          <w:lang w:eastAsia="zh-CN"/>
        </w:rPr>
      </w:pPr>
      <w:r>
        <w:rPr>
          <w:rFonts w:hint="eastAsia"/>
          <w:lang w:eastAsia="zh-CN"/>
        </w:rPr>
        <w:t>作业</w:t>
      </w:r>
    </w:p>
    <w:p w14:paraId="39DA21D1" w14:textId="77777777" w:rsidR="005A0C08" w:rsidRDefault="004E2EE5">
      <w:pPr>
        <w:ind w:firstLine="480"/>
        <w:jc w:val="left"/>
        <w:rPr>
          <w:lang w:eastAsia="zh-CN"/>
        </w:rPr>
      </w:pPr>
      <w:r>
        <w:rPr>
          <w:rFonts w:hint="eastAsia"/>
          <w:lang w:eastAsia="zh-CN"/>
        </w:rPr>
        <w:t>点击课程页面里的“作业”，可显示当前课程的所有作业（图</w:t>
      </w:r>
      <w:r>
        <w:rPr>
          <w:rFonts w:hint="eastAsia"/>
          <w:lang w:eastAsia="zh-CN"/>
        </w:rPr>
        <w:t>20</w:t>
      </w:r>
      <w:r>
        <w:rPr>
          <w:rFonts w:hint="eastAsia"/>
          <w:lang w:eastAsia="zh-CN"/>
        </w:rPr>
        <w:t>）。作业分为题库作业和主观题作业，以下分别说明。</w:t>
      </w:r>
    </w:p>
    <w:p w14:paraId="00502CD1" w14:textId="77777777" w:rsidR="005A0C08" w:rsidRDefault="004E2EE5">
      <w:pPr>
        <w:ind w:firstLineChars="0" w:firstLine="0"/>
        <w:jc w:val="left"/>
      </w:pPr>
      <w:r>
        <w:rPr>
          <w:noProof/>
          <w:lang w:eastAsia="zh-CN"/>
        </w:rPr>
        <w:drawing>
          <wp:inline distT="0" distB="0" distL="114300" distR="114300" wp14:anchorId="74F3E486" wp14:editId="4B92E19D">
            <wp:extent cx="5274310" cy="3190240"/>
            <wp:effectExtent l="0" t="0" r="13970" b="10160"/>
            <wp:docPr id="3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4"/>
                    <pic:cNvPicPr>
                      <a:picLocks noChangeAspect="1"/>
                    </pic:cNvPicPr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19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D3F1E5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20</w:t>
      </w:r>
    </w:p>
    <w:p w14:paraId="43F398DD" w14:textId="77777777" w:rsidR="005A0C08" w:rsidRDefault="004E2EE5">
      <w:pPr>
        <w:numPr>
          <w:ilvl w:val="3"/>
          <w:numId w:val="2"/>
        </w:numPr>
        <w:ind w:firstLine="480"/>
        <w:jc w:val="left"/>
        <w:rPr>
          <w:lang w:eastAsia="zh-CN"/>
        </w:rPr>
      </w:pPr>
      <w:r>
        <w:rPr>
          <w:rFonts w:hint="eastAsia"/>
          <w:lang w:eastAsia="zh-CN"/>
        </w:rPr>
        <w:lastRenderedPageBreak/>
        <w:t>题库作业</w:t>
      </w:r>
    </w:p>
    <w:p w14:paraId="733C20C3" w14:textId="77777777" w:rsidR="005A0C08" w:rsidRDefault="004E2EE5">
      <w:pPr>
        <w:ind w:firstLineChars="0" w:firstLine="480"/>
        <w:jc w:val="left"/>
        <w:rPr>
          <w:rFonts w:asciiTheme="minorEastAsia" w:hAnsiTheme="minorEastAsia"/>
          <w:bCs/>
          <w:lang w:eastAsia="zh-CN"/>
        </w:rPr>
      </w:pPr>
      <w:r>
        <w:rPr>
          <w:rFonts w:hint="eastAsia"/>
          <w:lang w:eastAsia="zh-CN"/>
        </w:rPr>
        <w:t>题库作业</w:t>
      </w:r>
      <w:r>
        <w:rPr>
          <w:rFonts w:asciiTheme="minorEastAsia" w:hAnsiTheme="minorEastAsia" w:hint="eastAsia"/>
          <w:bCs/>
          <w:lang w:eastAsia="zh-CN"/>
        </w:rPr>
        <w:t>可在规定日期内多次完成，提交时会显示当前成绩，系统记录最高成绩。点击“开始作答”完成后点击“交卷”，之后会显示当前成绩。“查看记录”可显示标准答案，“再考一次”可重新完成题库作业（图</w:t>
      </w:r>
      <w:r>
        <w:rPr>
          <w:rFonts w:asciiTheme="minorEastAsia" w:hAnsiTheme="minorEastAsia" w:hint="eastAsia"/>
          <w:bCs/>
          <w:lang w:eastAsia="zh-CN"/>
        </w:rPr>
        <w:t>21-23</w:t>
      </w:r>
      <w:r>
        <w:rPr>
          <w:rFonts w:asciiTheme="minorEastAsia" w:hAnsiTheme="minorEastAsia" w:hint="eastAsia"/>
          <w:bCs/>
          <w:lang w:eastAsia="zh-CN"/>
        </w:rPr>
        <w:t>）。</w:t>
      </w:r>
    </w:p>
    <w:p w14:paraId="64C1C7CF" w14:textId="77777777" w:rsidR="005A0C08" w:rsidRDefault="004E2EE5">
      <w:pPr>
        <w:ind w:firstLineChars="0" w:firstLine="0"/>
        <w:jc w:val="left"/>
      </w:pPr>
      <w:r>
        <w:rPr>
          <w:noProof/>
          <w:lang w:eastAsia="zh-CN"/>
        </w:rPr>
        <w:drawing>
          <wp:inline distT="0" distB="0" distL="114300" distR="114300" wp14:anchorId="5CE62477" wp14:editId="0411E0AC">
            <wp:extent cx="5273675" cy="2454275"/>
            <wp:effectExtent l="0" t="0" r="14605" b="14605"/>
            <wp:docPr id="31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5"/>
                    <pic:cNvPicPr>
                      <a:picLocks noChangeAspect="1"/>
                    </pic:cNvPicPr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454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1B2A7C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21</w:t>
      </w:r>
    </w:p>
    <w:p w14:paraId="2239D288" w14:textId="77777777" w:rsidR="005A0C08" w:rsidRDefault="005A0C08">
      <w:pPr>
        <w:ind w:firstLineChars="0" w:firstLine="0"/>
        <w:jc w:val="center"/>
        <w:rPr>
          <w:lang w:eastAsia="zh-CN"/>
        </w:rPr>
      </w:pPr>
    </w:p>
    <w:p w14:paraId="1F4E6C12" w14:textId="77777777" w:rsidR="005A0C08" w:rsidRDefault="004E2EE5">
      <w:pPr>
        <w:ind w:firstLineChars="0" w:firstLine="0"/>
      </w:pPr>
      <w:r>
        <w:rPr>
          <w:noProof/>
          <w:lang w:eastAsia="zh-CN"/>
        </w:rPr>
        <w:drawing>
          <wp:inline distT="0" distB="0" distL="114300" distR="114300" wp14:anchorId="3CE4C821" wp14:editId="2FDE62D2">
            <wp:extent cx="5267325" cy="4251325"/>
            <wp:effectExtent l="0" t="0" r="5715" b="635"/>
            <wp:docPr id="41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15"/>
                    <pic:cNvPicPr>
                      <a:picLocks noChangeAspect="1"/>
                    </pic:cNvPicPr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425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94BF04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lastRenderedPageBreak/>
        <w:t>图</w:t>
      </w:r>
      <w:r>
        <w:rPr>
          <w:rFonts w:hint="eastAsia"/>
          <w:lang w:eastAsia="zh-CN"/>
        </w:rPr>
        <w:t>22</w:t>
      </w:r>
    </w:p>
    <w:p w14:paraId="4B70B313" w14:textId="77777777" w:rsidR="005A0C08" w:rsidRDefault="005A0C08">
      <w:pPr>
        <w:ind w:firstLineChars="0" w:firstLine="0"/>
        <w:jc w:val="center"/>
        <w:rPr>
          <w:lang w:eastAsia="zh-CN"/>
        </w:rPr>
      </w:pPr>
    </w:p>
    <w:p w14:paraId="3D92C9B4" w14:textId="77777777" w:rsidR="005A0C08" w:rsidRDefault="004E2EE5">
      <w:pPr>
        <w:ind w:firstLineChars="0" w:firstLine="0"/>
      </w:pPr>
      <w:r>
        <w:rPr>
          <w:noProof/>
          <w:lang w:eastAsia="zh-CN"/>
        </w:rPr>
        <w:drawing>
          <wp:inline distT="0" distB="0" distL="114300" distR="114300" wp14:anchorId="0181DB0C" wp14:editId="6DBD1D25">
            <wp:extent cx="5266690" cy="2160270"/>
            <wp:effectExtent l="0" t="0" r="6350" b="3810"/>
            <wp:docPr id="33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7"/>
                    <pic:cNvPicPr>
                      <a:picLocks noChangeAspect="1"/>
                    </pic:cNvPicPr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60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50C426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23</w:t>
      </w:r>
    </w:p>
    <w:p w14:paraId="0C81C3C5" w14:textId="77777777" w:rsidR="005A0C08" w:rsidRDefault="005A0C08">
      <w:pPr>
        <w:ind w:firstLineChars="0" w:firstLine="0"/>
        <w:jc w:val="left"/>
        <w:rPr>
          <w:rFonts w:asciiTheme="minorEastAsia" w:hAnsiTheme="minorEastAsia"/>
          <w:bCs/>
          <w:lang w:eastAsia="zh-CN"/>
        </w:rPr>
      </w:pPr>
    </w:p>
    <w:p w14:paraId="69400780" w14:textId="77777777" w:rsidR="005A0C08" w:rsidRDefault="004E2EE5">
      <w:pPr>
        <w:numPr>
          <w:ilvl w:val="3"/>
          <w:numId w:val="2"/>
        </w:numPr>
        <w:ind w:firstLine="480"/>
        <w:jc w:val="left"/>
        <w:rPr>
          <w:rFonts w:asciiTheme="minorEastAsia" w:hAnsiTheme="minorEastAsia"/>
          <w:bCs/>
          <w:lang w:eastAsia="zh-CN"/>
        </w:rPr>
      </w:pPr>
      <w:r>
        <w:rPr>
          <w:rFonts w:asciiTheme="minorEastAsia" w:hAnsiTheme="minorEastAsia" w:hint="eastAsia"/>
          <w:bCs/>
          <w:lang w:eastAsia="zh-CN"/>
        </w:rPr>
        <w:t>主观题作业</w:t>
      </w:r>
    </w:p>
    <w:p w14:paraId="586C9669" w14:textId="77777777" w:rsidR="005A0C08" w:rsidRDefault="004E2EE5">
      <w:pPr>
        <w:ind w:firstLineChars="0" w:firstLine="480"/>
        <w:jc w:val="left"/>
        <w:rPr>
          <w:rFonts w:asciiTheme="minorEastAsia" w:hAnsiTheme="minorEastAsia"/>
          <w:bCs/>
          <w:lang w:eastAsia="zh-CN"/>
        </w:rPr>
      </w:pPr>
      <w:r>
        <w:rPr>
          <w:rFonts w:asciiTheme="minorEastAsia" w:hAnsiTheme="minorEastAsia" w:hint="eastAsia"/>
          <w:bCs/>
          <w:lang w:eastAsia="zh-CN"/>
        </w:rPr>
        <w:t>主观题作业是老师手动批阅，作业答题页面累计计时不超过</w:t>
      </w:r>
      <w:r>
        <w:rPr>
          <w:rFonts w:asciiTheme="minorEastAsia" w:hAnsiTheme="minorEastAsia" w:hint="eastAsia"/>
          <w:b/>
          <w:color w:val="FF0000"/>
          <w:lang w:eastAsia="zh-CN"/>
        </w:rPr>
        <w:t>120</w:t>
      </w:r>
      <w:r>
        <w:rPr>
          <w:rFonts w:asciiTheme="minorEastAsia" w:hAnsiTheme="minorEastAsia" w:hint="eastAsia"/>
          <w:bCs/>
          <w:lang w:eastAsia="zh-CN"/>
        </w:rPr>
        <w:t>分钟（答题页面左上角会有计时显示）。点击“开始作答”进入答题页面</w:t>
      </w:r>
      <w:r>
        <w:rPr>
          <w:rFonts w:asciiTheme="minorEastAsia" w:hAnsiTheme="minorEastAsia" w:hint="eastAsia"/>
          <w:bCs/>
          <w:lang w:eastAsia="zh-CN"/>
        </w:rPr>
        <w:t>，查看或下载老师的作业要求，按作业要求选择在文本框中作答或上传附件。点击“交卷”等待老师批阅。若在线作答所需时间长，可事先完成之后再粘贴，以免超过作答时间失去提交机会（图</w:t>
      </w:r>
      <w:r>
        <w:rPr>
          <w:rFonts w:asciiTheme="minorEastAsia" w:hAnsiTheme="minorEastAsia" w:hint="eastAsia"/>
          <w:bCs/>
          <w:lang w:eastAsia="zh-CN"/>
        </w:rPr>
        <w:t>24-26</w:t>
      </w:r>
      <w:r>
        <w:rPr>
          <w:rFonts w:asciiTheme="minorEastAsia" w:hAnsiTheme="minorEastAsia" w:hint="eastAsia"/>
          <w:bCs/>
          <w:lang w:eastAsia="zh-CN"/>
        </w:rPr>
        <w:t>）。</w:t>
      </w:r>
    </w:p>
    <w:p w14:paraId="58D31CF9" w14:textId="77777777" w:rsidR="005A0C08" w:rsidRDefault="004E2EE5">
      <w:pPr>
        <w:ind w:firstLineChars="0" w:firstLine="0"/>
        <w:jc w:val="left"/>
        <w:rPr>
          <w:rFonts w:asciiTheme="minorEastAsia" w:hAnsiTheme="minorEastAsia"/>
          <w:b/>
          <w:color w:val="FF0000"/>
          <w:lang w:eastAsia="zh-CN"/>
        </w:rPr>
      </w:pPr>
      <w:r>
        <w:rPr>
          <w:rFonts w:asciiTheme="minorEastAsia" w:hAnsiTheme="minorEastAsia" w:hint="eastAsia"/>
          <w:b/>
          <w:color w:val="FF0000"/>
          <w:lang w:eastAsia="zh-CN"/>
        </w:rPr>
        <w:t>注意：主观作业只有一次提交机会，学生提交和超时都不可再次作答。若时限内未提交退出了，下次可点击“继续作答”完成作业，计时为累计计时。</w:t>
      </w:r>
    </w:p>
    <w:p w14:paraId="360B6CB3" w14:textId="77777777" w:rsidR="005A0C08" w:rsidRDefault="004E2EE5">
      <w:pPr>
        <w:ind w:firstLineChars="0" w:firstLine="0"/>
        <w:jc w:val="left"/>
      </w:pPr>
      <w:r>
        <w:rPr>
          <w:noProof/>
          <w:lang w:eastAsia="zh-CN"/>
        </w:rPr>
        <w:lastRenderedPageBreak/>
        <w:drawing>
          <wp:inline distT="0" distB="0" distL="114300" distR="114300" wp14:anchorId="0B1400B8" wp14:editId="196C3DA1">
            <wp:extent cx="5273040" cy="4015740"/>
            <wp:effectExtent l="0" t="0" r="0" b="7620"/>
            <wp:docPr id="39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13"/>
                    <pic:cNvPicPr>
                      <a:picLocks noChangeAspect="1"/>
                    </pic:cNvPicPr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401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5EC9C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24</w:t>
      </w:r>
    </w:p>
    <w:p w14:paraId="4E6317DA" w14:textId="77777777" w:rsidR="005A0C08" w:rsidRDefault="005A0C08">
      <w:pPr>
        <w:ind w:firstLineChars="0" w:firstLine="0"/>
        <w:jc w:val="center"/>
        <w:rPr>
          <w:lang w:eastAsia="zh-CN"/>
        </w:rPr>
      </w:pPr>
    </w:p>
    <w:p w14:paraId="4A96F7B6" w14:textId="77777777" w:rsidR="005A0C08" w:rsidRDefault="005A0C08">
      <w:pPr>
        <w:ind w:firstLineChars="0" w:firstLine="0"/>
        <w:rPr>
          <w:lang w:eastAsia="zh-CN"/>
        </w:rPr>
      </w:pPr>
    </w:p>
    <w:p w14:paraId="1CA9E214" w14:textId="77777777" w:rsidR="005A0C08" w:rsidRDefault="004E2EE5">
      <w:pPr>
        <w:ind w:firstLineChars="0" w:firstLine="0"/>
        <w:rPr>
          <w:lang w:eastAsia="zh-CN"/>
        </w:rPr>
      </w:pPr>
      <w:r>
        <w:rPr>
          <w:noProof/>
          <w:lang w:eastAsia="zh-CN"/>
        </w:rPr>
        <w:drawing>
          <wp:inline distT="0" distB="0" distL="114300" distR="114300" wp14:anchorId="68851876" wp14:editId="550851F0">
            <wp:extent cx="5264785" cy="2473325"/>
            <wp:effectExtent l="0" t="0" r="8255" b="10795"/>
            <wp:docPr id="34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8"/>
                    <pic:cNvPicPr>
                      <a:picLocks noChangeAspect="1"/>
                    </pic:cNvPicPr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473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52CE64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25</w:t>
      </w:r>
    </w:p>
    <w:p w14:paraId="4FC4A3D9" w14:textId="77777777" w:rsidR="005A0C08" w:rsidRDefault="005A0C08">
      <w:pPr>
        <w:ind w:firstLineChars="0" w:firstLine="0"/>
      </w:pPr>
    </w:p>
    <w:p w14:paraId="45CEADA6" w14:textId="77777777" w:rsidR="005A0C08" w:rsidRDefault="004E2EE5">
      <w:pPr>
        <w:ind w:firstLineChars="0" w:firstLine="0"/>
        <w:jc w:val="left"/>
        <w:rPr>
          <w:lang w:eastAsia="zh-CN"/>
        </w:rPr>
      </w:pPr>
      <w:r>
        <w:rPr>
          <w:noProof/>
          <w:lang w:eastAsia="zh-CN"/>
        </w:rPr>
        <w:lastRenderedPageBreak/>
        <w:drawing>
          <wp:inline distT="0" distB="0" distL="114300" distR="114300" wp14:anchorId="3B3C53AE" wp14:editId="14631ED8">
            <wp:extent cx="5263515" cy="1704975"/>
            <wp:effectExtent l="0" t="0" r="9525" b="1905"/>
            <wp:docPr id="38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12"/>
                    <pic:cNvPicPr>
                      <a:picLocks noChangeAspect="1"/>
                    </pic:cNvPicPr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170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E88FC6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26</w:t>
      </w:r>
    </w:p>
    <w:p w14:paraId="08E069F0" w14:textId="77777777" w:rsidR="005A0C08" w:rsidRDefault="005A0C08">
      <w:pPr>
        <w:ind w:firstLineChars="0" w:firstLine="0"/>
        <w:rPr>
          <w:lang w:eastAsia="zh-CN"/>
        </w:rPr>
      </w:pPr>
    </w:p>
    <w:p w14:paraId="244CC8D9" w14:textId="77777777" w:rsidR="005A0C08" w:rsidRDefault="004E2EE5">
      <w:pPr>
        <w:numPr>
          <w:ilvl w:val="2"/>
          <w:numId w:val="2"/>
        </w:numPr>
        <w:ind w:firstLine="480"/>
        <w:jc w:val="left"/>
        <w:rPr>
          <w:lang w:eastAsia="zh-CN"/>
        </w:rPr>
      </w:pPr>
      <w:r>
        <w:rPr>
          <w:rFonts w:hint="eastAsia"/>
          <w:lang w:eastAsia="zh-CN"/>
        </w:rPr>
        <w:t>学习时长</w:t>
      </w:r>
    </w:p>
    <w:p w14:paraId="30C1EA33" w14:textId="77777777" w:rsidR="005A0C08" w:rsidRDefault="004E2EE5">
      <w:pPr>
        <w:ind w:firstLine="480"/>
        <w:jc w:val="left"/>
        <w:rPr>
          <w:lang w:eastAsia="zh-CN"/>
        </w:rPr>
      </w:pPr>
      <w:r>
        <w:rPr>
          <w:rFonts w:hint="eastAsia"/>
          <w:lang w:eastAsia="zh-CN"/>
        </w:rPr>
        <w:t>学习时长是指进入课程后的累计时长，点击课程后可查看右上角（图</w:t>
      </w:r>
      <w:r>
        <w:rPr>
          <w:rFonts w:hint="eastAsia"/>
          <w:lang w:eastAsia="zh-CN"/>
        </w:rPr>
        <w:t>27</w:t>
      </w:r>
      <w:r>
        <w:rPr>
          <w:rFonts w:hint="eastAsia"/>
          <w:lang w:eastAsia="zh-CN"/>
        </w:rPr>
        <w:t>）。</w:t>
      </w:r>
    </w:p>
    <w:p w14:paraId="1A42774D" w14:textId="77777777" w:rsidR="005A0C08" w:rsidRDefault="004E2EE5">
      <w:pPr>
        <w:ind w:firstLineChars="0" w:firstLine="0"/>
        <w:jc w:val="left"/>
      </w:pPr>
      <w:r>
        <w:rPr>
          <w:noProof/>
          <w:lang w:eastAsia="zh-CN"/>
        </w:rPr>
        <w:drawing>
          <wp:inline distT="0" distB="0" distL="114300" distR="114300" wp14:anchorId="39A2F5C6" wp14:editId="3BBB7456">
            <wp:extent cx="5267960" cy="3014345"/>
            <wp:effectExtent l="0" t="0" r="8890" b="14605"/>
            <wp:docPr id="18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9"/>
                    <pic:cNvPicPr>
                      <a:picLocks noChangeAspect="1"/>
                    </pic:cNvPicPr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014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E79779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27</w:t>
      </w:r>
    </w:p>
    <w:p w14:paraId="09AAAFE9" w14:textId="77777777" w:rsidR="005A0C08" w:rsidRDefault="005A0C08">
      <w:pPr>
        <w:ind w:firstLineChars="0" w:firstLine="0"/>
        <w:rPr>
          <w:lang w:eastAsia="zh-CN"/>
        </w:rPr>
      </w:pPr>
    </w:p>
    <w:p w14:paraId="742B44E7" w14:textId="77777777" w:rsidR="005A0C08" w:rsidRDefault="004E2EE5">
      <w:pPr>
        <w:numPr>
          <w:ilvl w:val="2"/>
          <w:numId w:val="2"/>
        </w:numPr>
        <w:ind w:firstLine="480"/>
        <w:rPr>
          <w:lang w:eastAsia="zh-CN"/>
        </w:rPr>
      </w:pPr>
      <w:r>
        <w:rPr>
          <w:rFonts w:hint="eastAsia"/>
          <w:lang w:eastAsia="zh-CN"/>
        </w:rPr>
        <w:t>资源完成率</w:t>
      </w:r>
    </w:p>
    <w:p w14:paraId="3AFF38C9" w14:textId="77777777" w:rsidR="005A0C08" w:rsidRDefault="004E2EE5">
      <w:pPr>
        <w:ind w:firstLineChars="0" w:firstLine="480"/>
        <w:rPr>
          <w:lang w:eastAsia="zh-CN"/>
        </w:rPr>
      </w:pPr>
      <w:r>
        <w:rPr>
          <w:rFonts w:hint="eastAsia"/>
          <w:lang w:eastAsia="zh-CN"/>
        </w:rPr>
        <w:t>学生学习课件里的视频、音频、图片、文字等的完成度，可点击“学习进度”查看完成情况，点击“未完成”可直接进入对应章节学习（图</w:t>
      </w:r>
      <w:r>
        <w:rPr>
          <w:rFonts w:hint="eastAsia"/>
          <w:lang w:eastAsia="zh-CN"/>
        </w:rPr>
        <w:t>28</w:t>
      </w:r>
      <w:r>
        <w:rPr>
          <w:rFonts w:hint="eastAsia"/>
          <w:lang w:eastAsia="zh-CN"/>
        </w:rPr>
        <w:t>）。</w:t>
      </w:r>
    </w:p>
    <w:p w14:paraId="614F19DA" w14:textId="77777777" w:rsidR="005A0C08" w:rsidRDefault="004E2EE5">
      <w:pPr>
        <w:ind w:firstLineChars="0" w:firstLine="0"/>
        <w:jc w:val="left"/>
      </w:pPr>
      <w:r>
        <w:rPr>
          <w:noProof/>
          <w:lang w:eastAsia="zh-CN"/>
        </w:rPr>
        <w:lastRenderedPageBreak/>
        <w:drawing>
          <wp:inline distT="0" distB="0" distL="114300" distR="114300" wp14:anchorId="216AE50E" wp14:editId="1CE20D73">
            <wp:extent cx="5268595" cy="3611245"/>
            <wp:effectExtent l="0" t="0" r="8255" b="8255"/>
            <wp:docPr id="20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1"/>
                    <pic:cNvPicPr>
                      <a:picLocks noChangeAspect="1"/>
                    </pic:cNvPicPr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611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9FA1D4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28</w:t>
      </w:r>
    </w:p>
    <w:p w14:paraId="31100F7E" w14:textId="77777777" w:rsidR="005A0C08" w:rsidRDefault="005A0C08">
      <w:pPr>
        <w:ind w:firstLineChars="0" w:firstLine="0"/>
        <w:jc w:val="center"/>
        <w:rPr>
          <w:lang w:eastAsia="zh-CN"/>
        </w:rPr>
      </w:pPr>
    </w:p>
    <w:p w14:paraId="502F2792" w14:textId="77777777" w:rsidR="005A0C08" w:rsidRDefault="004E2EE5">
      <w:pPr>
        <w:pStyle w:val="2"/>
        <w:numPr>
          <w:ilvl w:val="0"/>
          <w:numId w:val="0"/>
        </w:numPr>
      </w:pPr>
      <w:bookmarkStart w:id="12" w:name="_Toc86841497"/>
      <w:r>
        <w:rPr>
          <w:rFonts w:hint="eastAsia"/>
        </w:rPr>
        <w:t>4.2</w:t>
      </w:r>
      <w:r>
        <w:rPr>
          <w:rFonts w:hint="eastAsia"/>
        </w:rPr>
        <w:t>课程简介</w:t>
      </w:r>
      <w:bookmarkEnd w:id="12"/>
    </w:p>
    <w:p w14:paraId="3C0DDADD" w14:textId="77777777" w:rsidR="005A0C08" w:rsidRDefault="004E2EE5">
      <w:pPr>
        <w:ind w:firstLineChars="0" w:firstLine="480"/>
        <w:rPr>
          <w:lang w:eastAsia="zh-CN"/>
        </w:rPr>
      </w:pPr>
      <w:r>
        <w:rPr>
          <w:rFonts w:hint="eastAsia"/>
          <w:lang w:eastAsia="zh-CN"/>
        </w:rPr>
        <w:t>课程简介是对该门课程和任课老师的介绍（图</w:t>
      </w:r>
      <w:r>
        <w:rPr>
          <w:rFonts w:hint="eastAsia"/>
          <w:lang w:eastAsia="zh-CN"/>
        </w:rPr>
        <w:t>29</w:t>
      </w:r>
      <w:r>
        <w:rPr>
          <w:rFonts w:hint="eastAsia"/>
          <w:lang w:eastAsia="zh-CN"/>
        </w:rPr>
        <w:t>）。</w:t>
      </w:r>
    </w:p>
    <w:p w14:paraId="7A922D6B" w14:textId="77777777" w:rsidR="005A0C08" w:rsidRDefault="004E2EE5">
      <w:pPr>
        <w:ind w:firstLineChars="0" w:firstLine="0"/>
      </w:pPr>
      <w:r>
        <w:rPr>
          <w:noProof/>
          <w:lang w:eastAsia="zh-CN"/>
        </w:rPr>
        <w:drawing>
          <wp:inline distT="0" distB="0" distL="114300" distR="114300" wp14:anchorId="272AB392" wp14:editId="2C37A3C2">
            <wp:extent cx="5268595" cy="3684905"/>
            <wp:effectExtent l="0" t="0" r="8255" b="10795"/>
            <wp:docPr id="21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2"/>
                    <pic:cNvPicPr>
                      <a:picLocks noChangeAspect="1"/>
                    </pic:cNvPicPr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684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E5599B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lastRenderedPageBreak/>
        <w:t>图</w:t>
      </w:r>
      <w:r>
        <w:rPr>
          <w:rFonts w:hint="eastAsia"/>
          <w:lang w:eastAsia="zh-CN"/>
        </w:rPr>
        <w:t>29</w:t>
      </w:r>
    </w:p>
    <w:p w14:paraId="7DAB7356" w14:textId="77777777" w:rsidR="005A0C08" w:rsidRDefault="004E2EE5">
      <w:pPr>
        <w:pStyle w:val="2"/>
        <w:numPr>
          <w:ilvl w:val="0"/>
          <w:numId w:val="0"/>
        </w:numPr>
      </w:pPr>
      <w:bookmarkStart w:id="13" w:name="_Toc86841498"/>
      <w:r>
        <w:rPr>
          <w:rFonts w:hint="eastAsia"/>
        </w:rPr>
        <w:t>4.3</w:t>
      </w:r>
      <w:r>
        <w:rPr>
          <w:rFonts w:hint="eastAsia"/>
        </w:rPr>
        <w:t>课件</w:t>
      </w:r>
      <w:bookmarkEnd w:id="13"/>
    </w:p>
    <w:p w14:paraId="357496E4" w14:textId="77777777" w:rsidR="005A0C08" w:rsidRDefault="004E2EE5">
      <w:pPr>
        <w:ind w:firstLine="480"/>
        <w:rPr>
          <w:lang w:eastAsia="zh-CN"/>
        </w:rPr>
      </w:pPr>
      <w:r>
        <w:rPr>
          <w:rFonts w:hint="eastAsia"/>
          <w:lang w:eastAsia="zh-CN"/>
        </w:rPr>
        <w:t>学生进入“课件”进行课程学习（图</w:t>
      </w:r>
      <w:r>
        <w:rPr>
          <w:rFonts w:hint="eastAsia"/>
          <w:lang w:eastAsia="zh-CN"/>
        </w:rPr>
        <w:t>30</w:t>
      </w:r>
      <w:r>
        <w:rPr>
          <w:rFonts w:hint="eastAsia"/>
          <w:lang w:eastAsia="zh-CN"/>
        </w:rPr>
        <w:t>）。</w:t>
      </w:r>
    </w:p>
    <w:p w14:paraId="54CD6AFD" w14:textId="77777777" w:rsidR="005A0C08" w:rsidRDefault="004E2EE5">
      <w:pPr>
        <w:ind w:firstLineChars="0" w:firstLine="0"/>
      </w:pPr>
      <w:r>
        <w:rPr>
          <w:noProof/>
          <w:lang w:eastAsia="zh-CN"/>
        </w:rPr>
        <w:drawing>
          <wp:inline distT="0" distB="0" distL="114300" distR="114300" wp14:anchorId="6D921A66" wp14:editId="190B9B7D">
            <wp:extent cx="5268595" cy="2614930"/>
            <wp:effectExtent l="0" t="0" r="8255" b="13970"/>
            <wp:docPr id="22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13"/>
                    <pic:cNvPicPr>
                      <a:picLocks noChangeAspect="1"/>
                    </pic:cNvPicPr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614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8E54A8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30</w:t>
      </w:r>
    </w:p>
    <w:p w14:paraId="5A52AEAF" w14:textId="77777777" w:rsidR="005A0C08" w:rsidRDefault="005A0C08">
      <w:pPr>
        <w:ind w:firstLineChars="0" w:firstLine="0"/>
        <w:jc w:val="center"/>
        <w:rPr>
          <w:lang w:eastAsia="zh-CN"/>
        </w:rPr>
      </w:pPr>
    </w:p>
    <w:p w14:paraId="310460DE" w14:textId="77777777" w:rsidR="005A0C08" w:rsidRDefault="004E2EE5">
      <w:pPr>
        <w:pStyle w:val="2"/>
        <w:numPr>
          <w:ilvl w:val="0"/>
          <w:numId w:val="0"/>
        </w:numPr>
      </w:pPr>
      <w:bookmarkStart w:id="14" w:name="_Toc86841499"/>
      <w:r>
        <w:rPr>
          <w:rFonts w:hint="eastAsia"/>
        </w:rPr>
        <w:t>4.4</w:t>
      </w:r>
      <w:r>
        <w:rPr>
          <w:rFonts w:hint="eastAsia"/>
        </w:rPr>
        <w:t>课程通知</w:t>
      </w:r>
      <w:bookmarkEnd w:id="14"/>
    </w:p>
    <w:p w14:paraId="1004F0B4" w14:textId="77777777" w:rsidR="005A0C08" w:rsidRDefault="004E2EE5">
      <w:pPr>
        <w:ind w:firstLine="480"/>
        <w:rPr>
          <w:lang w:eastAsia="zh-CN"/>
        </w:rPr>
      </w:pPr>
      <w:r>
        <w:rPr>
          <w:rFonts w:hint="eastAsia"/>
          <w:lang w:eastAsia="zh-CN"/>
        </w:rPr>
        <w:t>任课老师会在“课程通知”中发布与课程相关的重要通知（图</w:t>
      </w:r>
      <w:r>
        <w:rPr>
          <w:rFonts w:hint="eastAsia"/>
          <w:lang w:eastAsia="zh-CN"/>
        </w:rPr>
        <w:t>31</w:t>
      </w:r>
      <w:r>
        <w:rPr>
          <w:rFonts w:hint="eastAsia"/>
          <w:lang w:eastAsia="zh-CN"/>
        </w:rPr>
        <w:t>）。</w:t>
      </w:r>
    </w:p>
    <w:p w14:paraId="2892EAE1" w14:textId="77777777" w:rsidR="005A0C08" w:rsidRDefault="004E2EE5">
      <w:pPr>
        <w:ind w:firstLineChars="0" w:firstLine="0"/>
      </w:pPr>
      <w:r>
        <w:rPr>
          <w:noProof/>
          <w:lang w:eastAsia="zh-CN"/>
        </w:rPr>
        <w:drawing>
          <wp:inline distT="0" distB="0" distL="114300" distR="114300" wp14:anchorId="6D58DB8E" wp14:editId="04EBCBED">
            <wp:extent cx="5269865" cy="3142615"/>
            <wp:effectExtent l="0" t="0" r="6985" b="635"/>
            <wp:docPr id="23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14"/>
                    <pic:cNvPicPr>
                      <a:picLocks noChangeAspect="1"/>
                    </pic:cNvPicPr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142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498A23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31</w:t>
      </w:r>
    </w:p>
    <w:p w14:paraId="4B4536BB" w14:textId="77777777" w:rsidR="005A0C08" w:rsidRDefault="005A0C08">
      <w:pPr>
        <w:ind w:firstLineChars="0" w:firstLine="0"/>
        <w:jc w:val="center"/>
        <w:rPr>
          <w:lang w:eastAsia="zh-CN"/>
        </w:rPr>
      </w:pPr>
    </w:p>
    <w:p w14:paraId="395191DB" w14:textId="77777777" w:rsidR="005A0C08" w:rsidRDefault="004E2EE5">
      <w:pPr>
        <w:pStyle w:val="2"/>
        <w:numPr>
          <w:ilvl w:val="0"/>
          <w:numId w:val="0"/>
        </w:numPr>
      </w:pPr>
      <w:bookmarkStart w:id="15" w:name="_Toc86841500"/>
      <w:r>
        <w:rPr>
          <w:rFonts w:hint="eastAsia"/>
        </w:rPr>
        <w:lastRenderedPageBreak/>
        <w:t>4.5</w:t>
      </w:r>
      <w:r>
        <w:rPr>
          <w:rFonts w:hint="eastAsia"/>
        </w:rPr>
        <w:t>课程答疑</w:t>
      </w:r>
      <w:bookmarkEnd w:id="15"/>
    </w:p>
    <w:p w14:paraId="095543F2" w14:textId="77777777" w:rsidR="005A0C08" w:rsidRDefault="004E2EE5">
      <w:pPr>
        <w:ind w:left="480" w:firstLineChars="0" w:firstLine="0"/>
        <w:rPr>
          <w:lang w:eastAsia="zh-CN"/>
        </w:rPr>
      </w:pPr>
      <w:r>
        <w:rPr>
          <w:rFonts w:hint="eastAsia"/>
          <w:lang w:eastAsia="zh-CN"/>
        </w:rPr>
        <w:t>4.5.1</w:t>
      </w:r>
      <w:r>
        <w:rPr>
          <w:rFonts w:hint="eastAsia"/>
          <w:lang w:eastAsia="zh-CN"/>
        </w:rPr>
        <w:t>大家都在说什么</w:t>
      </w:r>
    </w:p>
    <w:p w14:paraId="271C5609" w14:textId="77777777" w:rsidR="005A0C08" w:rsidRDefault="004E2EE5">
      <w:pPr>
        <w:ind w:firstLineChars="0" w:firstLine="480"/>
        <w:rPr>
          <w:lang w:eastAsia="zh-CN"/>
        </w:rPr>
      </w:pPr>
      <w:r>
        <w:rPr>
          <w:rFonts w:hint="eastAsia"/>
          <w:lang w:eastAsia="zh-CN"/>
        </w:rPr>
        <w:t>可查看同学的提问和回复，以及老师的回复。也可以回复同学问题（图</w:t>
      </w:r>
      <w:r>
        <w:rPr>
          <w:rFonts w:hint="eastAsia"/>
          <w:lang w:eastAsia="zh-CN"/>
        </w:rPr>
        <w:t>32</w:t>
      </w:r>
      <w:r>
        <w:rPr>
          <w:rFonts w:hint="eastAsia"/>
          <w:lang w:eastAsia="zh-CN"/>
        </w:rPr>
        <w:t>）。</w:t>
      </w:r>
    </w:p>
    <w:p w14:paraId="051D56D0" w14:textId="77777777" w:rsidR="005A0C08" w:rsidRDefault="004E2EE5">
      <w:pPr>
        <w:ind w:firstLineChars="0" w:firstLine="0"/>
      </w:pPr>
      <w:r>
        <w:rPr>
          <w:noProof/>
          <w:lang w:eastAsia="zh-CN"/>
        </w:rPr>
        <w:drawing>
          <wp:inline distT="0" distB="0" distL="114300" distR="114300" wp14:anchorId="64FB07F4" wp14:editId="0D6D1913">
            <wp:extent cx="5260975" cy="1794510"/>
            <wp:effectExtent l="0" t="0" r="15875" b="15240"/>
            <wp:docPr id="1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"/>
                    <pic:cNvPicPr>
                      <a:picLocks noChangeAspect="1"/>
                    </pic:cNvPicPr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1794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981E3D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32</w:t>
      </w:r>
    </w:p>
    <w:p w14:paraId="53CCD83C" w14:textId="77777777" w:rsidR="005A0C08" w:rsidRDefault="005A0C08">
      <w:pPr>
        <w:ind w:left="480" w:firstLineChars="0" w:firstLine="0"/>
        <w:rPr>
          <w:lang w:eastAsia="zh-CN"/>
        </w:rPr>
      </w:pPr>
    </w:p>
    <w:p w14:paraId="749059F9" w14:textId="77777777" w:rsidR="005A0C08" w:rsidRDefault="004E2EE5">
      <w:pPr>
        <w:ind w:left="480" w:firstLineChars="0" w:firstLine="0"/>
        <w:rPr>
          <w:lang w:eastAsia="zh-CN"/>
        </w:rPr>
      </w:pPr>
      <w:r>
        <w:rPr>
          <w:rFonts w:hint="eastAsia"/>
          <w:lang w:eastAsia="zh-CN"/>
        </w:rPr>
        <w:t>4.5.2</w:t>
      </w:r>
      <w:r>
        <w:rPr>
          <w:rFonts w:hint="eastAsia"/>
          <w:lang w:eastAsia="zh-CN"/>
        </w:rPr>
        <w:t>我的提问</w:t>
      </w:r>
    </w:p>
    <w:p w14:paraId="60D8A00A" w14:textId="77777777" w:rsidR="005A0C08" w:rsidRDefault="004E2EE5">
      <w:pPr>
        <w:ind w:firstLineChars="0" w:firstLine="0"/>
        <w:rPr>
          <w:lang w:eastAsia="zh-CN"/>
        </w:rPr>
      </w:pPr>
      <w:r>
        <w:rPr>
          <w:rFonts w:hint="eastAsia"/>
          <w:lang w:eastAsia="zh-CN"/>
        </w:rPr>
        <w:t xml:space="preserve">  </w:t>
      </w:r>
      <w:r>
        <w:rPr>
          <w:rFonts w:hint="eastAsia"/>
          <w:lang w:eastAsia="zh-CN"/>
        </w:rPr>
        <w:t>“我的提问”中可查看自己的问题和回复情况，提问时可在“我要提问”下的文本框输入文字，也可点击“上传照片”进行图片上传（图</w:t>
      </w:r>
      <w:r>
        <w:rPr>
          <w:rFonts w:hint="eastAsia"/>
          <w:lang w:eastAsia="zh-CN"/>
        </w:rPr>
        <w:t>33</w:t>
      </w:r>
      <w:r>
        <w:rPr>
          <w:rFonts w:hint="eastAsia"/>
          <w:lang w:eastAsia="zh-CN"/>
        </w:rPr>
        <w:t>）。</w:t>
      </w:r>
    </w:p>
    <w:p w14:paraId="71807FC3" w14:textId="77777777" w:rsidR="005A0C08" w:rsidRDefault="004E2EE5">
      <w:pPr>
        <w:ind w:firstLineChars="0" w:firstLine="0"/>
      </w:pPr>
      <w:r>
        <w:rPr>
          <w:noProof/>
          <w:lang w:eastAsia="zh-CN"/>
        </w:rPr>
        <w:drawing>
          <wp:inline distT="0" distB="0" distL="114300" distR="114300" wp14:anchorId="2D67A3ED" wp14:editId="7C089382">
            <wp:extent cx="5268595" cy="3364230"/>
            <wp:effectExtent l="0" t="0" r="8255" b="7620"/>
            <wp:docPr id="2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"/>
                    <pic:cNvPicPr>
                      <a:picLocks noChangeAspect="1"/>
                    </pic:cNvPicPr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364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B25DC3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33</w:t>
      </w:r>
    </w:p>
    <w:p w14:paraId="7AC400D7" w14:textId="77777777" w:rsidR="005A0C08" w:rsidRDefault="005A0C08">
      <w:pPr>
        <w:ind w:firstLineChars="0" w:firstLine="0"/>
        <w:jc w:val="center"/>
        <w:rPr>
          <w:lang w:eastAsia="zh-CN"/>
        </w:rPr>
      </w:pPr>
    </w:p>
    <w:p w14:paraId="4C6133BD" w14:textId="77777777" w:rsidR="005A0C08" w:rsidRDefault="004E2EE5">
      <w:pPr>
        <w:pStyle w:val="2"/>
        <w:numPr>
          <w:ilvl w:val="0"/>
          <w:numId w:val="0"/>
        </w:numPr>
      </w:pPr>
      <w:bookmarkStart w:id="16" w:name="_Toc86841501"/>
      <w:r>
        <w:rPr>
          <w:rFonts w:hint="eastAsia"/>
        </w:rPr>
        <w:lastRenderedPageBreak/>
        <w:t>4.6</w:t>
      </w:r>
      <w:r>
        <w:rPr>
          <w:rFonts w:hint="eastAsia"/>
        </w:rPr>
        <w:t>课程统计</w:t>
      </w:r>
      <w:bookmarkEnd w:id="16"/>
    </w:p>
    <w:p w14:paraId="480AA869" w14:textId="77777777" w:rsidR="005A0C08" w:rsidRDefault="004E2EE5">
      <w:pPr>
        <w:ind w:firstLineChars="0" w:firstLine="480"/>
        <w:rPr>
          <w:rFonts w:asciiTheme="minorEastAsia" w:hAnsiTheme="minorEastAsia" w:cstheme="minorEastAsia"/>
          <w:lang w:eastAsia="zh-CN"/>
        </w:rPr>
      </w:pPr>
      <w:r>
        <w:rPr>
          <w:rFonts w:hint="eastAsia"/>
          <w:lang w:eastAsia="zh-CN"/>
        </w:rPr>
        <w:t>课程统计中可</w:t>
      </w:r>
      <w:r>
        <w:rPr>
          <w:rFonts w:asciiTheme="minorEastAsia" w:hAnsiTheme="minorEastAsia" w:cstheme="minorEastAsia" w:hint="eastAsia"/>
          <w:lang w:eastAsia="zh-CN"/>
        </w:rPr>
        <w:t>查看平时成绩三模块的当前获得分数和考核方案（图</w:t>
      </w:r>
      <w:r>
        <w:rPr>
          <w:rFonts w:asciiTheme="minorEastAsia" w:hAnsiTheme="minorEastAsia" w:cstheme="minorEastAsia" w:hint="eastAsia"/>
          <w:lang w:eastAsia="zh-CN"/>
        </w:rPr>
        <w:t>34</w:t>
      </w:r>
      <w:r>
        <w:rPr>
          <w:rFonts w:asciiTheme="minorEastAsia" w:hAnsiTheme="minorEastAsia" w:cstheme="minorEastAsia" w:hint="eastAsia"/>
          <w:lang w:eastAsia="zh-CN"/>
        </w:rPr>
        <w:t>）。</w:t>
      </w:r>
    </w:p>
    <w:p w14:paraId="5BEB9A50" w14:textId="77777777" w:rsidR="005A0C08" w:rsidRDefault="004E2EE5">
      <w:pPr>
        <w:ind w:firstLine="482"/>
        <w:rPr>
          <w:b/>
          <w:bCs/>
          <w:color w:val="FF0000"/>
          <w:lang w:eastAsia="zh-CN"/>
        </w:rPr>
      </w:pPr>
      <w:r>
        <w:rPr>
          <w:rFonts w:asciiTheme="minorEastAsia" w:hAnsiTheme="minorEastAsia" w:cstheme="minorEastAsia" w:hint="eastAsia"/>
          <w:b/>
          <w:bCs/>
          <w:color w:val="FF0000"/>
          <w:lang w:eastAsia="zh-CN"/>
        </w:rPr>
        <w:t>注意：</w:t>
      </w:r>
      <w:r>
        <w:rPr>
          <w:rFonts w:hint="eastAsia"/>
          <w:b/>
          <w:bCs/>
          <w:color w:val="FF0000"/>
          <w:lang w:eastAsia="zh-CN"/>
        </w:rPr>
        <w:t>“课程统计”中显示的分数是按照平时成绩百分制显示的，考核方案仅显示平时成绩方案，不包括考试。</w:t>
      </w:r>
    </w:p>
    <w:p w14:paraId="788BC48D" w14:textId="77777777" w:rsidR="005A0C08" w:rsidRDefault="004E2EE5">
      <w:pPr>
        <w:ind w:firstLineChars="0" w:firstLine="0"/>
        <w:rPr>
          <w:rFonts w:asciiTheme="minorEastAsia" w:hAnsiTheme="minorEastAsia" w:cstheme="minorEastAsia"/>
          <w:lang w:eastAsia="zh-CN"/>
        </w:rPr>
      </w:pPr>
      <w:r>
        <w:rPr>
          <w:noProof/>
          <w:lang w:eastAsia="zh-CN"/>
        </w:rPr>
        <w:drawing>
          <wp:inline distT="0" distB="0" distL="114300" distR="114300" wp14:anchorId="700FEF50" wp14:editId="2E5CD177">
            <wp:extent cx="5272405" cy="3298190"/>
            <wp:effectExtent l="0" t="0" r="635" b="8890"/>
            <wp:docPr id="43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17"/>
                    <pic:cNvPicPr>
                      <a:picLocks noChangeAspect="1"/>
                    </pic:cNvPicPr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298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005F18" w14:textId="77777777" w:rsidR="005A0C08" w:rsidRDefault="005A0C08">
      <w:pPr>
        <w:ind w:firstLineChars="0" w:firstLine="0"/>
      </w:pPr>
    </w:p>
    <w:p w14:paraId="1A4CD797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34</w:t>
      </w:r>
    </w:p>
    <w:p w14:paraId="10F7745B" w14:textId="77777777" w:rsidR="005A0C08" w:rsidRDefault="005A0C08">
      <w:pPr>
        <w:ind w:firstLineChars="0" w:firstLine="0"/>
        <w:jc w:val="center"/>
        <w:rPr>
          <w:lang w:eastAsia="zh-CN"/>
        </w:rPr>
      </w:pPr>
    </w:p>
    <w:p w14:paraId="003778E4" w14:textId="77777777" w:rsidR="005A0C08" w:rsidRDefault="004E2EE5">
      <w:pPr>
        <w:pStyle w:val="2"/>
        <w:numPr>
          <w:ilvl w:val="0"/>
          <w:numId w:val="0"/>
        </w:numPr>
      </w:pPr>
      <w:bookmarkStart w:id="17" w:name="_Toc86841502"/>
      <w:r>
        <w:rPr>
          <w:rFonts w:hint="eastAsia"/>
        </w:rPr>
        <w:t>4.7</w:t>
      </w:r>
      <w:r>
        <w:rPr>
          <w:rFonts w:hint="eastAsia"/>
        </w:rPr>
        <w:t>课程评价</w:t>
      </w:r>
      <w:bookmarkEnd w:id="17"/>
    </w:p>
    <w:p w14:paraId="6B256E49" w14:textId="77777777" w:rsidR="005A0C08" w:rsidRDefault="004E2EE5">
      <w:pPr>
        <w:ind w:firstLine="480"/>
        <w:rPr>
          <w:lang w:eastAsia="zh-CN"/>
        </w:rPr>
      </w:pPr>
      <w:r>
        <w:rPr>
          <w:rFonts w:hint="eastAsia"/>
          <w:lang w:eastAsia="zh-CN"/>
        </w:rPr>
        <w:t>可对课程情况发表自己的观点，也可查看其他同学的评价（图</w:t>
      </w:r>
      <w:r>
        <w:rPr>
          <w:rFonts w:hint="eastAsia"/>
          <w:lang w:eastAsia="zh-CN"/>
        </w:rPr>
        <w:t>35</w:t>
      </w:r>
      <w:r>
        <w:rPr>
          <w:rFonts w:hint="eastAsia"/>
          <w:lang w:eastAsia="zh-CN"/>
        </w:rPr>
        <w:t>）。</w:t>
      </w:r>
    </w:p>
    <w:p w14:paraId="1604CDDA" w14:textId="77777777" w:rsidR="005A0C08" w:rsidRDefault="004E2EE5">
      <w:pPr>
        <w:ind w:firstLineChars="0" w:firstLine="0"/>
      </w:pPr>
      <w:r>
        <w:rPr>
          <w:noProof/>
          <w:lang w:eastAsia="zh-CN"/>
        </w:rPr>
        <w:lastRenderedPageBreak/>
        <w:drawing>
          <wp:inline distT="0" distB="0" distL="114300" distR="114300" wp14:anchorId="39DC9062" wp14:editId="5D9BC462">
            <wp:extent cx="5269865" cy="3111500"/>
            <wp:effectExtent l="0" t="0" r="6985" b="12700"/>
            <wp:docPr id="27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5"/>
                    <pic:cNvPicPr>
                      <a:picLocks noChangeAspect="1"/>
                    </pic:cNvPicPr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11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59D247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35</w:t>
      </w:r>
    </w:p>
    <w:p w14:paraId="7DE4BC77" w14:textId="77777777" w:rsidR="005A0C08" w:rsidRDefault="004E2EE5">
      <w:pPr>
        <w:pStyle w:val="2"/>
        <w:numPr>
          <w:ilvl w:val="0"/>
          <w:numId w:val="2"/>
        </w:numPr>
      </w:pPr>
      <w:bookmarkStart w:id="18" w:name="_Toc86841503"/>
      <w:r>
        <w:rPr>
          <w:rFonts w:hint="eastAsia"/>
        </w:rPr>
        <w:t>考试模块</w:t>
      </w:r>
      <w:bookmarkEnd w:id="18"/>
    </w:p>
    <w:p w14:paraId="4B1F16CB" w14:textId="77777777" w:rsidR="005A0C08" w:rsidRDefault="004E2EE5">
      <w:pPr>
        <w:ind w:left="480" w:firstLineChars="0" w:firstLine="0"/>
        <w:rPr>
          <w:lang w:eastAsia="zh-CN"/>
        </w:rPr>
      </w:pPr>
      <w:r>
        <w:rPr>
          <w:rFonts w:hint="eastAsia"/>
          <w:lang w:eastAsia="zh-CN"/>
        </w:rPr>
        <w:t>考试模块点击在线考试（图</w:t>
      </w:r>
      <w:r>
        <w:rPr>
          <w:rFonts w:hint="eastAsia"/>
          <w:lang w:eastAsia="zh-CN"/>
        </w:rPr>
        <w:t>36</w:t>
      </w:r>
      <w:r>
        <w:rPr>
          <w:rFonts w:hint="eastAsia"/>
          <w:lang w:eastAsia="zh-CN"/>
        </w:rPr>
        <w:t>），进行预约考试操作，在指定时间参加线上考试。线上考试系统进入时会进行学生人脸识别，确定为本人后可进行线上考试。</w:t>
      </w:r>
    </w:p>
    <w:p w14:paraId="02BA4370" w14:textId="77777777" w:rsidR="005A0C08" w:rsidRDefault="004E2EE5">
      <w:pPr>
        <w:ind w:left="480" w:firstLineChars="0" w:firstLine="0"/>
        <w:jc w:val="center"/>
        <w:rPr>
          <w:lang w:eastAsia="zh-CN"/>
        </w:rPr>
      </w:pPr>
      <w:r>
        <w:rPr>
          <w:noProof/>
          <w:lang w:eastAsia="zh-CN"/>
        </w:rPr>
        <w:drawing>
          <wp:inline distT="0" distB="0" distL="0" distR="0" wp14:anchorId="3BC9DA10" wp14:editId="49BF7852">
            <wp:extent cx="1297940" cy="2715895"/>
            <wp:effectExtent l="19050" t="0" r="0" b="0"/>
            <wp:docPr id="17" name="图片 2" descr="C:\Users\user\AppData\Local\Temp\1635910401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2" descr="C:\Users\user\AppData\Local\Temp\1635910401(1).png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0945" cy="27221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EB9E36C" w14:textId="77777777" w:rsidR="005A0C08" w:rsidRDefault="004E2EE5">
      <w:pPr>
        <w:ind w:firstLineChars="0" w:firstLine="0"/>
        <w:jc w:val="center"/>
        <w:rPr>
          <w:lang w:eastAsia="zh-CN"/>
        </w:rPr>
      </w:pPr>
      <w:r>
        <w:rPr>
          <w:rFonts w:hint="eastAsia"/>
          <w:lang w:eastAsia="zh-CN"/>
        </w:rPr>
        <w:t>图</w:t>
      </w:r>
      <w:r>
        <w:rPr>
          <w:rFonts w:hint="eastAsia"/>
          <w:lang w:eastAsia="zh-CN"/>
        </w:rPr>
        <w:t>36</w:t>
      </w:r>
    </w:p>
    <w:sectPr w:rsidR="005A0C08">
      <w:headerReference w:type="even" r:id="rId44"/>
      <w:headerReference w:type="default" r:id="rId45"/>
      <w:footerReference w:type="even" r:id="rId46"/>
      <w:footerReference w:type="default" r:id="rId47"/>
      <w:headerReference w:type="first" r:id="rId48"/>
      <w:footerReference w:type="first" r:id="rId49"/>
      <w:pgSz w:w="11906" w:h="16838"/>
      <w:pgMar w:top="1440" w:right="1440" w:bottom="1440" w:left="1440" w:header="851" w:footer="992" w:gutter="0"/>
      <w:cols w:space="425"/>
      <w:docGrid w:type="lines"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39B03D" w14:textId="77777777" w:rsidR="004E2EE5" w:rsidRDefault="004E2EE5">
      <w:pPr>
        <w:spacing w:line="240" w:lineRule="auto"/>
        <w:ind w:firstLine="480"/>
      </w:pPr>
      <w:r>
        <w:separator/>
      </w:r>
    </w:p>
  </w:endnote>
  <w:endnote w:type="continuationSeparator" w:id="0">
    <w:p w14:paraId="5592D164" w14:textId="77777777" w:rsidR="004E2EE5" w:rsidRDefault="004E2EE5"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F05C3" w14:textId="77777777" w:rsidR="005A0C08" w:rsidRDefault="005A0C08">
    <w:pPr>
      <w:pStyle w:val="a6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860198"/>
    </w:sdtPr>
    <w:sdtEndPr/>
    <w:sdtContent>
      <w:p w14:paraId="735DDA37" w14:textId="77777777" w:rsidR="005A0C08" w:rsidRDefault="004E2EE5">
        <w:pPr>
          <w:pStyle w:val="a6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14:paraId="72896730" w14:textId="77777777" w:rsidR="005A0C08" w:rsidRDefault="005A0C08">
    <w:pPr>
      <w:pStyle w:val="a6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3993E2" w14:textId="77777777" w:rsidR="005A0C08" w:rsidRDefault="005A0C08">
    <w:pPr>
      <w:pStyle w:val="a6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1F56DC" w14:textId="77777777" w:rsidR="004E2EE5" w:rsidRDefault="004E2EE5">
      <w:pPr>
        <w:ind w:firstLine="480"/>
      </w:pPr>
      <w:r>
        <w:separator/>
      </w:r>
    </w:p>
  </w:footnote>
  <w:footnote w:type="continuationSeparator" w:id="0">
    <w:p w14:paraId="1177204A" w14:textId="77777777" w:rsidR="004E2EE5" w:rsidRDefault="004E2EE5">
      <w:pPr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22BCE" w14:textId="77777777" w:rsidR="005A0C08" w:rsidRDefault="005A0C08">
    <w:pPr>
      <w:pStyle w:val="a8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527CE" w14:textId="77777777" w:rsidR="005A0C08" w:rsidRDefault="005A0C08">
    <w:pPr>
      <w:pStyle w:val="a8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A291D8" w14:textId="77777777" w:rsidR="005A0C08" w:rsidRDefault="005A0C08">
    <w:pPr>
      <w:pStyle w:val="a8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0AD3451"/>
    <w:multiLevelType w:val="multilevel"/>
    <w:tmpl w:val="80AD3451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eastAsia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25A55F50"/>
    <w:multiLevelType w:val="multilevel"/>
    <w:tmpl w:val="25A55F50"/>
    <w:lvl w:ilvl="0">
      <w:start w:val="1"/>
      <w:numFmt w:val="decimal"/>
      <w:pStyle w:val="1"/>
      <w:lvlText w:val="%1"/>
      <w:lvlJc w:val="left"/>
      <w:pPr>
        <w:ind w:left="432" w:hanging="432"/>
      </w:pPr>
      <w:rPr>
        <w:rFonts w:hint="eastAsia"/>
      </w:rPr>
    </w:lvl>
    <w:lvl w:ilvl="1">
      <w:start w:val="3"/>
      <w:numFmt w:val="decimal"/>
      <w:pStyle w:val="2"/>
      <w:lvlText w:val="%1.%2"/>
      <w:lvlJc w:val="left"/>
      <w:pPr>
        <w:ind w:left="576" w:hanging="576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104" w:hanging="86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HorizontalSpacing w:val="120"/>
  <w:drawingGridVerticalSpacing w:val="163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MTI3NGUwNDMyM2FmMTRmNDQwMDJkNTNmNDEzNzQyMzcifQ=="/>
  </w:docVars>
  <w:rsids>
    <w:rsidRoot w:val="00261F7A"/>
    <w:rsid w:val="00021C13"/>
    <w:rsid w:val="00075E76"/>
    <w:rsid w:val="000D0E71"/>
    <w:rsid w:val="0023122B"/>
    <w:rsid w:val="0024575F"/>
    <w:rsid w:val="00261F7A"/>
    <w:rsid w:val="002F4ACC"/>
    <w:rsid w:val="003269BB"/>
    <w:rsid w:val="003B30BE"/>
    <w:rsid w:val="003E5740"/>
    <w:rsid w:val="00403C3C"/>
    <w:rsid w:val="00405C9F"/>
    <w:rsid w:val="004E2EE5"/>
    <w:rsid w:val="005A0C08"/>
    <w:rsid w:val="005F4C0D"/>
    <w:rsid w:val="0067074B"/>
    <w:rsid w:val="006F057F"/>
    <w:rsid w:val="00773E6E"/>
    <w:rsid w:val="00792FBA"/>
    <w:rsid w:val="0084369C"/>
    <w:rsid w:val="0085730A"/>
    <w:rsid w:val="00884BEE"/>
    <w:rsid w:val="008C6EFE"/>
    <w:rsid w:val="008D1AEC"/>
    <w:rsid w:val="008E7D67"/>
    <w:rsid w:val="009A3D27"/>
    <w:rsid w:val="00A2421C"/>
    <w:rsid w:val="00AE167F"/>
    <w:rsid w:val="00B05ABC"/>
    <w:rsid w:val="00B87941"/>
    <w:rsid w:val="00BC0E03"/>
    <w:rsid w:val="00C308B1"/>
    <w:rsid w:val="00C41823"/>
    <w:rsid w:val="00C66453"/>
    <w:rsid w:val="00CA38E1"/>
    <w:rsid w:val="00CD3E6A"/>
    <w:rsid w:val="00D463B2"/>
    <w:rsid w:val="00D61DC0"/>
    <w:rsid w:val="00D70F01"/>
    <w:rsid w:val="00D8251E"/>
    <w:rsid w:val="00D965DD"/>
    <w:rsid w:val="00DD67E3"/>
    <w:rsid w:val="00DE2441"/>
    <w:rsid w:val="00E8509A"/>
    <w:rsid w:val="00E95F5C"/>
    <w:rsid w:val="00EE5E83"/>
    <w:rsid w:val="00F15031"/>
    <w:rsid w:val="00F16C48"/>
    <w:rsid w:val="02B52901"/>
    <w:rsid w:val="04A57EFD"/>
    <w:rsid w:val="04B24C31"/>
    <w:rsid w:val="078F28AD"/>
    <w:rsid w:val="085A5A45"/>
    <w:rsid w:val="091D2CC6"/>
    <w:rsid w:val="0D686EE6"/>
    <w:rsid w:val="0D990935"/>
    <w:rsid w:val="0F4C072C"/>
    <w:rsid w:val="0F942222"/>
    <w:rsid w:val="0FB07AF6"/>
    <w:rsid w:val="0FF46AED"/>
    <w:rsid w:val="10423BA8"/>
    <w:rsid w:val="138D2276"/>
    <w:rsid w:val="13B41E0B"/>
    <w:rsid w:val="14304367"/>
    <w:rsid w:val="14942FFF"/>
    <w:rsid w:val="149D6607"/>
    <w:rsid w:val="1A531B85"/>
    <w:rsid w:val="1AA06629"/>
    <w:rsid w:val="1AC06BE9"/>
    <w:rsid w:val="1AE01C38"/>
    <w:rsid w:val="1C8E06A5"/>
    <w:rsid w:val="1F3C076A"/>
    <w:rsid w:val="20343326"/>
    <w:rsid w:val="20A200D7"/>
    <w:rsid w:val="20F4729B"/>
    <w:rsid w:val="223F464E"/>
    <w:rsid w:val="23EF07E5"/>
    <w:rsid w:val="251D0344"/>
    <w:rsid w:val="256F504F"/>
    <w:rsid w:val="2B7E726D"/>
    <w:rsid w:val="2D625413"/>
    <w:rsid w:val="2D6D087D"/>
    <w:rsid w:val="306A1DD1"/>
    <w:rsid w:val="30CF745A"/>
    <w:rsid w:val="33C4174B"/>
    <w:rsid w:val="33C97851"/>
    <w:rsid w:val="36C26416"/>
    <w:rsid w:val="38A24E0D"/>
    <w:rsid w:val="38B41EC4"/>
    <w:rsid w:val="39224D61"/>
    <w:rsid w:val="396D7993"/>
    <w:rsid w:val="39AD4EE4"/>
    <w:rsid w:val="3A2966E5"/>
    <w:rsid w:val="3A701546"/>
    <w:rsid w:val="3A9A7A34"/>
    <w:rsid w:val="3ABF0CDF"/>
    <w:rsid w:val="3AC028B1"/>
    <w:rsid w:val="3B2156CF"/>
    <w:rsid w:val="3E7C3875"/>
    <w:rsid w:val="3F432C3C"/>
    <w:rsid w:val="3F6D0829"/>
    <w:rsid w:val="414204B5"/>
    <w:rsid w:val="41FD4169"/>
    <w:rsid w:val="42CB0A09"/>
    <w:rsid w:val="43B22FFA"/>
    <w:rsid w:val="43C21C40"/>
    <w:rsid w:val="43E4606C"/>
    <w:rsid w:val="443070DE"/>
    <w:rsid w:val="45234DD6"/>
    <w:rsid w:val="46DE3FCA"/>
    <w:rsid w:val="47723838"/>
    <w:rsid w:val="48C55458"/>
    <w:rsid w:val="49BF7D3B"/>
    <w:rsid w:val="4B1A466B"/>
    <w:rsid w:val="4B3D787C"/>
    <w:rsid w:val="4C2C0C19"/>
    <w:rsid w:val="4CEB4EE5"/>
    <w:rsid w:val="4DF009D9"/>
    <w:rsid w:val="4DFF1D04"/>
    <w:rsid w:val="4F377140"/>
    <w:rsid w:val="527519D9"/>
    <w:rsid w:val="53220B6B"/>
    <w:rsid w:val="53DD72DC"/>
    <w:rsid w:val="546D1507"/>
    <w:rsid w:val="54747BA6"/>
    <w:rsid w:val="54763F67"/>
    <w:rsid w:val="569D6B8B"/>
    <w:rsid w:val="588C287E"/>
    <w:rsid w:val="5A3A7C5A"/>
    <w:rsid w:val="5A5A7B4C"/>
    <w:rsid w:val="5AF15AE0"/>
    <w:rsid w:val="5C9C716F"/>
    <w:rsid w:val="5D1043F9"/>
    <w:rsid w:val="5E261A13"/>
    <w:rsid w:val="5EED1C82"/>
    <w:rsid w:val="5F0779FA"/>
    <w:rsid w:val="5FF80F98"/>
    <w:rsid w:val="604C3572"/>
    <w:rsid w:val="61B51D6C"/>
    <w:rsid w:val="61CB7E77"/>
    <w:rsid w:val="64330F38"/>
    <w:rsid w:val="663D0423"/>
    <w:rsid w:val="67764BA9"/>
    <w:rsid w:val="67FD7FBB"/>
    <w:rsid w:val="6BCF0643"/>
    <w:rsid w:val="6D780C25"/>
    <w:rsid w:val="6DEF4394"/>
    <w:rsid w:val="701B3842"/>
    <w:rsid w:val="709A2587"/>
    <w:rsid w:val="726A3A58"/>
    <w:rsid w:val="72917E79"/>
    <w:rsid w:val="77616E60"/>
    <w:rsid w:val="78BE355E"/>
    <w:rsid w:val="799A6060"/>
    <w:rsid w:val="7A794CBD"/>
    <w:rsid w:val="7B26774A"/>
    <w:rsid w:val="7C142FDD"/>
    <w:rsid w:val="7D227900"/>
    <w:rsid w:val="7D780FA1"/>
    <w:rsid w:val="7FE90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C5DFF85"/>
  <w15:docId w15:val="{203A0A99-7C6B-465A-96B6-0105BB9EA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qFormat="1"/>
    <w:lsdException w:name="toc 2" w:uiPriority="39" w:qFormat="1"/>
    <w:lsdException w:name="toc 3" w:uiPriority="39" w:unhideWhenUsed="1" w:qFormat="1"/>
    <w:lsdException w:name="header" w:qFormat="1"/>
    <w:lsdException w:name="footer" w:uiPriority="99" w:qFormat="1"/>
    <w:lsdException w:name="caption" w:uiPriority="35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kern w:val="2"/>
      <w:sz w:val="24"/>
      <w:szCs w:val="24"/>
      <w:lang w:eastAsia="en-US"/>
    </w:rPr>
  </w:style>
  <w:style w:type="paragraph" w:styleId="1">
    <w:name w:val="heading 1"/>
    <w:basedOn w:val="a"/>
    <w:next w:val="a"/>
    <w:uiPriority w:val="9"/>
    <w:qFormat/>
    <w:pPr>
      <w:keepNext/>
      <w:keepLines/>
      <w:numPr>
        <w:numId w:val="1"/>
      </w:numPr>
      <w:ind w:firstLineChars="0" w:firstLine="0"/>
      <w:jc w:val="left"/>
      <w:outlineLvl w:val="0"/>
    </w:pPr>
    <w:rPr>
      <w:rFonts w:ascii="Times New Roman" w:hAnsi="Times New Roman" w:cs="Times New Roman"/>
      <w:b/>
      <w:bCs/>
      <w:kern w:val="44"/>
      <w:lang w:eastAsia="zh-CN"/>
    </w:rPr>
  </w:style>
  <w:style w:type="paragraph" w:styleId="2">
    <w:name w:val="heading 2"/>
    <w:basedOn w:val="a"/>
    <w:next w:val="a"/>
    <w:qFormat/>
    <w:pPr>
      <w:keepNext/>
      <w:keepLines/>
      <w:numPr>
        <w:ilvl w:val="1"/>
        <w:numId w:val="1"/>
      </w:numPr>
      <w:tabs>
        <w:tab w:val="left" w:pos="576"/>
      </w:tabs>
      <w:ind w:firstLineChars="0" w:firstLine="0"/>
      <w:outlineLvl w:val="1"/>
    </w:pPr>
    <w:rPr>
      <w:rFonts w:ascii="Arial" w:hAnsi="Arial" w:cs="Times New Roman"/>
      <w:b/>
      <w:bCs/>
      <w:kern w:val="44"/>
      <w:szCs w:val="32"/>
      <w:lang w:eastAsia="zh-CN"/>
    </w:rPr>
  </w:style>
  <w:style w:type="paragraph" w:styleId="3">
    <w:name w:val="heading 3"/>
    <w:basedOn w:val="a"/>
    <w:next w:val="a"/>
    <w:link w:val="30"/>
    <w:semiHidden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iPriority w:val="35"/>
    <w:unhideWhenUsed/>
    <w:qFormat/>
    <w:rPr>
      <w:rFonts w:asciiTheme="majorHAnsi" w:eastAsia="宋体" w:hAnsiTheme="majorHAnsi" w:cstheme="majorBidi"/>
      <w:sz w:val="20"/>
      <w:szCs w:val="20"/>
    </w:rPr>
  </w:style>
  <w:style w:type="paragraph" w:styleId="TOC3">
    <w:name w:val="toc 3"/>
    <w:basedOn w:val="a"/>
    <w:next w:val="a"/>
    <w:uiPriority w:val="39"/>
    <w:unhideWhenUsed/>
    <w:qFormat/>
    <w:pPr>
      <w:widowControl/>
      <w:spacing w:after="100" w:line="276" w:lineRule="auto"/>
      <w:ind w:left="440" w:firstLineChars="0" w:firstLine="0"/>
      <w:jc w:val="left"/>
    </w:pPr>
    <w:rPr>
      <w:kern w:val="0"/>
      <w:sz w:val="22"/>
      <w:szCs w:val="22"/>
      <w:lang w:eastAsia="zh-CN"/>
    </w:rPr>
  </w:style>
  <w:style w:type="paragraph" w:styleId="a4">
    <w:name w:val="Balloon Text"/>
    <w:basedOn w:val="a"/>
    <w:link w:val="a5"/>
    <w:qFormat/>
    <w:pPr>
      <w:spacing w:line="240" w:lineRule="auto"/>
    </w:pPr>
    <w:rPr>
      <w:sz w:val="18"/>
      <w:szCs w:val="18"/>
    </w:rPr>
  </w:style>
  <w:style w:type="paragraph" w:styleId="a6">
    <w:name w:val="footer"/>
    <w:basedOn w:val="a"/>
    <w:link w:val="a7"/>
    <w:uiPriority w:val="99"/>
    <w:qFormat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a8">
    <w:name w:val="header"/>
    <w:basedOn w:val="a"/>
    <w:link w:val="a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qFormat/>
  </w:style>
  <w:style w:type="paragraph" w:styleId="TOC2">
    <w:name w:val="toc 2"/>
    <w:basedOn w:val="a"/>
    <w:next w:val="a"/>
    <w:uiPriority w:val="39"/>
    <w:qFormat/>
    <w:pPr>
      <w:ind w:leftChars="200" w:left="420"/>
    </w:pPr>
  </w:style>
  <w:style w:type="character" w:styleId="aa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a5">
    <w:name w:val="批注框文本 字符"/>
    <w:basedOn w:val="a0"/>
    <w:link w:val="a4"/>
    <w:qFormat/>
    <w:rPr>
      <w:kern w:val="2"/>
      <w:sz w:val="18"/>
      <w:szCs w:val="18"/>
      <w:lang w:eastAsia="en-US"/>
    </w:rPr>
  </w:style>
  <w:style w:type="character" w:customStyle="1" w:styleId="a9">
    <w:name w:val="页眉 字符"/>
    <w:basedOn w:val="a0"/>
    <w:link w:val="a8"/>
    <w:qFormat/>
    <w:rPr>
      <w:kern w:val="2"/>
      <w:sz w:val="18"/>
      <w:szCs w:val="18"/>
      <w:lang w:eastAsia="en-US"/>
    </w:rPr>
  </w:style>
  <w:style w:type="character" w:customStyle="1" w:styleId="a7">
    <w:name w:val="页脚 字符"/>
    <w:basedOn w:val="a0"/>
    <w:link w:val="a6"/>
    <w:uiPriority w:val="99"/>
    <w:qFormat/>
    <w:rPr>
      <w:kern w:val="2"/>
      <w:sz w:val="18"/>
      <w:szCs w:val="18"/>
      <w:lang w:eastAsia="en-US"/>
    </w:rPr>
  </w:style>
  <w:style w:type="paragraph" w:customStyle="1" w:styleId="TOC10">
    <w:name w:val="TOC 标题1"/>
    <w:basedOn w:val="1"/>
    <w:next w:val="a"/>
    <w:uiPriority w:val="39"/>
    <w:semiHidden/>
    <w:unhideWhenUsed/>
    <w:qFormat/>
    <w:pPr>
      <w:widowControl/>
      <w:numPr>
        <w:numId w:val="0"/>
      </w:numPr>
      <w:spacing w:before="480" w:line="276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 w:val="28"/>
      <w:szCs w:val="28"/>
    </w:rPr>
  </w:style>
  <w:style w:type="character" w:customStyle="1" w:styleId="30">
    <w:name w:val="标题 3 字符"/>
    <w:basedOn w:val="a0"/>
    <w:link w:val="3"/>
    <w:semiHidden/>
    <w:qFormat/>
    <w:rPr>
      <w:b/>
      <w:bCs/>
      <w:kern w:val="2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footer" Target="footer2.xml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footer" Target="footer3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image" Target="media/image36.png"/><Relationship Id="rId48" Type="http://schemas.openxmlformats.org/officeDocument/2006/relationships/header" Target="header3.xml"/><Relationship Id="rId8" Type="http://schemas.openxmlformats.org/officeDocument/2006/relationships/image" Target="media/image1.png"/><Relationship Id="rId51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footer" Target="footer1.xml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50A880-2AE2-4BCD-B203-145F73F8B4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21</Pages>
  <Words>499</Words>
  <Characters>2845</Characters>
  <Application>Microsoft Office Word</Application>
  <DocSecurity>0</DocSecurity>
  <Lines>23</Lines>
  <Paragraphs>6</Paragraphs>
  <ScaleCrop>false</ScaleCrop>
  <Company/>
  <LinksUpToDate>false</LinksUpToDate>
  <CharactersWithSpaces>3338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Liuxinyan</dc:creator>
  <cp:lastModifiedBy>李</cp:lastModifiedBy>
  <cp:revision>2</cp:revision>
  <dcterms:created xsi:type="dcterms:W3CDTF">2026-03-03T06:54:00Z</dcterms:created>
  <dcterms:modified xsi:type="dcterms:W3CDTF">2026-03-03T06:54:00Z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D3E4CF1B7C7A43D7B3DE0E432BEB5DED</vt:lpwstr>
  </property>
</Properties>
</file>